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7B5" w:rsidRPr="002C6F11" w:rsidRDefault="00B837B5" w:rsidP="00B837B5">
      <w:pPr>
        <w:spacing w:after="0" w:line="240" w:lineRule="auto"/>
        <w:rPr>
          <w:rFonts w:ascii="Times New Roman" w:eastAsia="Times New Roman" w:hAnsi="Times New Roman" w:cs="Times New Roman"/>
          <w:sz w:val="24"/>
          <w:szCs w:val="24"/>
        </w:rPr>
      </w:pPr>
      <w:r w:rsidRPr="002C6F11">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14:anchorId="3A0CF786" wp14:editId="1E80913F">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B837B5" w:rsidRPr="002C6F11" w:rsidRDefault="00B837B5" w:rsidP="00B837B5">
      <w:pPr>
        <w:spacing w:after="0" w:line="240" w:lineRule="auto"/>
        <w:rPr>
          <w:rFonts w:ascii="Times New Roman" w:eastAsia="Times New Roman" w:hAnsi="Times New Roman" w:cs="Times New Roman"/>
          <w:sz w:val="24"/>
          <w:szCs w:val="24"/>
          <w:lang w:val="pl-PL"/>
        </w:rPr>
      </w:pPr>
    </w:p>
    <w:p w:rsidR="00B837B5" w:rsidRPr="002C6F11" w:rsidRDefault="00B837B5" w:rsidP="00B837B5">
      <w:pPr>
        <w:keepNext/>
        <w:spacing w:before="240" w:after="0" w:line="240" w:lineRule="auto"/>
        <w:outlineLvl w:val="3"/>
        <w:rPr>
          <w:rFonts w:ascii="Brush Script MT" w:eastAsia="Times New Roman" w:hAnsi="Brush Script MT" w:cs="Times New Roman"/>
          <w:bCs/>
          <w:i/>
          <w:color w:val="0000FF"/>
          <w:sz w:val="48"/>
          <w:szCs w:val="48"/>
          <w:lang w:val="sr-Latn-CS"/>
        </w:rPr>
      </w:pPr>
      <w:r w:rsidRPr="002C6F11">
        <w:rPr>
          <w:rFonts w:ascii="Brush Script MT" w:eastAsia="Times New Roman" w:hAnsi="Brush Script MT" w:cs="Times New Roman"/>
          <w:bCs/>
          <w:i/>
          <w:color w:val="FF00FF"/>
          <w:sz w:val="48"/>
          <w:szCs w:val="48"/>
          <w:lang w:val="sr-Latn-CS"/>
        </w:rPr>
        <w:t>Za</w:t>
      </w:r>
      <w:r w:rsidRPr="002C6F11">
        <w:rPr>
          <w:rFonts w:ascii="Brush Script MT" w:eastAsia="Times New Roman" w:hAnsi="Brush Script MT" w:cs="Times New Roman"/>
          <w:b/>
          <w:bCs/>
          <w:i/>
          <w:color w:val="FF00FF"/>
          <w:sz w:val="48"/>
          <w:szCs w:val="48"/>
          <w:lang w:val="sr-Latn-CS"/>
        </w:rPr>
        <w:t xml:space="preserve"> </w:t>
      </w:r>
      <w:r>
        <w:rPr>
          <w:rFonts w:ascii="Brush Script MT" w:eastAsia="Times New Roman" w:hAnsi="Brush Script MT" w:cs="Times New Roman"/>
          <w:bCs/>
          <w:i/>
          <w:color w:val="FF00FF"/>
          <w:sz w:val="48"/>
          <w:szCs w:val="48"/>
        </w:rPr>
        <w:t>pe</w:t>
      </w:r>
      <w:r w:rsidRPr="002C6F11">
        <w:rPr>
          <w:rFonts w:ascii="Brush Script MT" w:eastAsia="Times New Roman" w:hAnsi="Brush Script MT" w:cs="Times New Roman"/>
          <w:bCs/>
          <w:i/>
          <w:color w:val="FF00FF"/>
          <w:sz w:val="48"/>
          <w:szCs w:val="48"/>
        </w:rPr>
        <w:t xml:space="preserve">tak </w:t>
      </w:r>
      <w:r>
        <w:rPr>
          <w:rFonts w:ascii="Brush Script MT" w:eastAsia="Times New Roman" w:hAnsi="Brush Script MT" w:cs="Times New Roman"/>
          <w:bCs/>
          <w:i/>
          <w:color w:val="0000CC"/>
          <w:sz w:val="48"/>
          <w:szCs w:val="48"/>
        </w:rPr>
        <w:t>14.novem</w:t>
      </w:r>
      <w:r w:rsidRPr="002C6F11">
        <w:rPr>
          <w:rFonts w:ascii="Brush Script MT" w:eastAsia="Times New Roman" w:hAnsi="Brush Script MT" w:cs="Times New Roman"/>
          <w:bCs/>
          <w:i/>
          <w:color w:val="0000CC"/>
          <w:sz w:val="48"/>
          <w:szCs w:val="48"/>
        </w:rPr>
        <w:t>bar</w:t>
      </w:r>
      <w:r w:rsidRPr="002C6F11">
        <w:rPr>
          <w:rFonts w:ascii="Brush Script MT" w:eastAsia="Times New Roman" w:hAnsi="Brush Script MT" w:cs="Times New Roman"/>
          <w:bCs/>
          <w:i/>
          <w:color w:val="0000CC"/>
          <w:sz w:val="48"/>
          <w:szCs w:val="48"/>
          <w:lang w:val="sr-Latn-CS"/>
        </w:rPr>
        <w:t xml:space="preserve"> 2014</w:t>
      </w:r>
      <w:r w:rsidRPr="002C6F11">
        <w:rPr>
          <w:rFonts w:ascii="Brush Script MT" w:eastAsia="Times New Roman" w:hAnsi="Brush Script MT" w:cs="Times New Roman"/>
          <w:bCs/>
          <w:i/>
          <w:color w:val="0000FF"/>
          <w:sz w:val="48"/>
          <w:szCs w:val="48"/>
          <w:lang w:val="sr-Latn-CS"/>
        </w:rPr>
        <w:t>.</w:t>
      </w:r>
    </w:p>
    <w:p w:rsidR="00B837B5" w:rsidRPr="00D45DE8" w:rsidRDefault="00B837B5" w:rsidP="00B837B5">
      <w:pPr>
        <w:spacing w:after="0" w:line="240" w:lineRule="auto"/>
        <w:rPr>
          <w:rFonts w:ascii="Times New Roman" w:eastAsia="Times New Roman" w:hAnsi="Times New Roman" w:cs="Times New Roman"/>
          <w:bCs/>
          <w:noProof/>
          <w:sz w:val="24"/>
          <w:szCs w:val="24"/>
        </w:rPr>
      </w:pPr>
    </w:p>
    <w:p w:rsidR="00B837B5" w:rsidRPr="00D45DE8" w:rsidRDefault="00B837B5" w:rsidP="00B837B5">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Štrajk</w:t>
      </w:r>
      <w:r w:rsidR="009B53A6">
        <w:rPr>
          <w:rFonts w:ascii="Times New Roman" w:eastAsia="Times New Roman" w:hAnsi="Times New Roman" w:cs="Times New Roman"/>
          <w:b/>
          <w:bCs/>
          <w:noProof/>
          <w:color w:val="0000CC"/>
          <w:sz w:val="28"/>
          <w:szCs w:val="24"/>
        </w:rPr>
        <w:t xml:space="preserve"> od</w:t>
      </w:r>
      <w:r>
        <w:rPr>
          <w:rFonts w:ascii="Times New Roman" w:eastAsia="Times New Roman" w:hAnsi="Times New Roman" w:cs="Times New Roman"/>
          <w:b/>
          <w:bCs/>
          <w:noProof/>
          <w:color w:val="0000CC"/>
          <w:sz w:val="28"/>
          <w:szCs w:val="24"/>
        </w:rPr>
        <w:t xml:space="preserve"> 17. novembra</w:t>
      </w:r>
    </w:p>
    <w:p w:rsidR="00B837B5" w:rsidRDefault="00B837B5" w:rsidP="00B837B5">
      <w:pPr>
        <w:spacing w:after="0" w:line="240" w:lineRule="auto"/>
        <w:rPr>
          <w:rFonts w:ascii="Times New Roman" w:eastAsia="Times New Roman" w:hAnsi="Times New Roman" w:cs="Times New Roman"/>
          <w:bCs/>
          <w:noProof/>
          <w:sz w:val="24"/>
          <w:szCs w:val="24"/>
          <w:lang w:val="sr-Latn-CS"/>
        </w:rPr>
      </w:pPr>
    </w:p>
    <w:p w:rsidR="00B837B5" w:rsidRDefault="00B837B5" w:rsidP="00B837B5">
      <w:pPr>
        <w:spacing w:after="0" w:line="240" w:lineRule="auto"/>
        <w:ind w:firstLine="720"/>
        <w:jc w:val="both"/>
        <w:rPr>
          <w:rFonts w:ascii="Times New Roman" w:eastAsia="Times New Roman" w:hAnsi="Times New Roman" w:cs="Times New Roman"/>
          <w:b/>
          <w:bCs/>
          <w:i/>
          <w:noProof/>
          <w:color w:val="0000CC"/>
          <w:sz w:val="24"/>
          <w:szCs w:val="24"/>
        </w:rPr>
      </w:pPr>
      <w:r w:rsidRPr="00BA6E2E">
        <w:rPr>
          <w:rFonts w:ascii="Times New Roman" w:eastAsia="Times New Roman" w:hAnsi="Times New Roman" w:cs="Times New Roman"/>
          <w:bCs/>
          <w:noProof/>
          <w:sz w:val="24"/>
          <w:szCs w:val="24"/>
          <w:lang w:val="en-US"/>
        </w:rPr>
        <w:drawing>
          <wp:anchor distT="0" distB="0" distL="114300" distR="114300" simplePos="0" relativeHeight="251666432" behindDoc="1" locked="0" layoutInCell="1" allowOverlap="1" wp14:anchorId="614AC2A2" wp14:editId="0C19B43F">
            <wp:simplePos x="0" y="0"/>
            <wp:positionH relativeFrom="column">
              <wp:posOffset>3390900</wp:posOffset>
            </wp:positionH>
            <wp:positionV relativeFrom="paragraph">
              <wp:posOffset>238125</wp:posOffset>
            </wp:positionV>
            <wp:extent cx="2533650" cy="1266825"/>
            <wp:effectExtent l="0" t="0" r="0" b="9525"/>
            <wp:wrapTight wrapText="bothSides">
              <wp:wrapPolygon edited="0">
                <wp:start x="0" y="0"/>
                <wp:lineTo x="0" y="21438"/>
                <wp:lineTo x="21438" y="21438"/>
                <wp:lineTo x="21438" y="0"/>
                <wp:lineTo x="0" y="0"/>
              </wp:wrapPolygon>
            </wp:wrapTight>
            <wp:docPr id="2" name="Picture 7" descr="strajjkk - Cop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rajjkk - Copy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pic:spPr>
                </pic:pic>
              </a:graphicData>
            </a:graphic>
            <wp14:sizeRelH relativeFrom="page">
              <wp14:pctWidth>0</wp14:pctWidth>
            </wp14:sizeRelH>
            <wp14:sizeRelV relativeFrom="page">
              <wp14:pctHeight>0</wp14:pctHeight>
            </wp14:sizeRelV>
          </wp:anchor>
        </w:drawing>
      </w:r>
      <w:r w:rsidRPr="00BA6E2E">
        <w:rPr>
          <w:rFonts w:ascii="Times New Roman" w:eastAsia="Times New Roman" w:hAnsi="Times New Roman" w:cs="Times New Roman"/>
          <w:bCs/>
          <w:noProof/>
          <w:sz w:val="24"/>
          <w:szCs w:val="24"/>
        </w:rPr>
        <w:t>Na sastanku štrajkačkog odbora sva četiri reprezentativna sindikata iz oblasti obrazovanja</w:t>
      </w:r>
      <w:r>
        <w:rPr>
          <w:rFonts w:ascii="Times New Roman" w:eastAsia="Times New Roman" w:hAnsi="Times New Roman" w:cs="Times New Roman"/>
          <w:bCs/>
          <w:noProof/>
          <w:sz w:val="24"/>
          <w:szCs w:val="24"/>
        </w:rPr>
        <w:t>:</w:t>
      </w:r>
      <w:r w:rsidRPr="00BA6E2E">
        <w:rPr>
          <w:rFonts w:ascii="Times New Roman" w:eastAsia="Times New Roman" w:hAnsi="Times New Roman" w:cs="Times New Roman"/>
          <w:bCs/>
          <w:noProof/>
          <w:sz w:val="24"/>
          <w:szCs w:val="24"/>
        </w:rPr>
        <w:t xml:space="preserve"> Sindikat</w:t>
      </w:r>
      <w:r>
        <w:rPr>
          <w:rFonts w:ascii="Times New Roman" w:eastAsia="Times New Roman" w:hAnsi="Times New Roman" w:cs="Times New Roman"/>
          <w:bCs/>
          <w:noProof/>
          <w:sz w:val="24"/>
          <w:szCs w:val="24"/>
        </w:rPr>
        <w:t>a</w:t>
      </w:r>
      <w:r w:rsidRPr="00BA6E2E">
        <w:rPr>
          <w:rFonts w:ascii="Times New Roman" w:eastAsia="Times New Roman" w:hAnsi="Times New Roman" w:cs="Times New Roman"/>
          <w:bCs/>
          <w:noProof/>
          <w:sz w:val="24"/>
          <w:szCs w:val="24"/>
        </w:rPr>
        <w:t xml:space="preserve"> radnika u prosveti Srbije, Si</w:t>
      </w:r>
      <w:r>
        <w:rPr>
          <w:rFonts w:ascii="Times New Roman" w:eastAsia="Times New Roman" w:hAnsi="Times New Roman" w:cs="Times New Roman"/>
          <w:bCs/>
          <w:noProof/>
          <w:sz w:val="24"/>
          <w:szCs w:val="24"/>
        </w:rPr>
        <w:t>ndikata obrazovanja Srbije, Unije</w:t>
      </w:r>
      <w:r w:rsidRPr="00BA6E2E">
        <w:rPr>
          <w:rFonts w:ascii="Times New Roman" w:eastAsia="Times New Roman" w:hAnsi="Times New Roman" w:cs="Times New Roman"/>
          <w:bCs/>
          <w:noProof/>
          <w:sz w:val="24"/>
          <w:szCs w:val="24"/>
        </w:rPr>
        <w:t xml:space="preserve"> sindikata prosvetnih radnika Srbije</w:t>
      </w:r>
      <w:r>
        <w:rPr>
          <w:rFonts w:ascii="Times New Roman" w:eastAsia="Times New Roman" w:hAnsi="Times New Roman" w:cs="Times New Roman"/>
          <w:bCs/>
          <w:noProof/>
          <w:sz w:val="24"/>
          <w:szCs w:val="24"/>
        </w:rPr>
        <w:t xml:space="preserve"> i Granskog</w:t>
      </w:r>
      <w:r w:rsidRPr="00BA6E2E">
        <w:rPr>
          <w:rFonts w:ascii="Times New Roman" w:eastAsia="Times New Roman" w:hAnsi="Times New Roman" w:cs="Times New Roman"/>
          <w:bCs/>
          <w:noProof/>
          <w:sz w:val="24"/>
          <w:szCs w:val="24"/>
        </w:rPr>
        <w:t xml:space="preserve"> sindikat</w:t>
      </w:r>
      <w:r>
        <w:rPr>
          <w:rFonts w:ascii="Times New Roman" w:eastAsia="Times New Roman" w:hAnsi="Times New Roman" w:cs="Times New Roman"/>
          <w:bCs/>
          <w:noProof/>
          <w:sz w:val="24"/>
          <w:szCs w:val="24"/>
        </w:rPr>
        <w:t>a</w:t>
      </w:r>
      <w:r w:rsidRPr="00BA6E2E">
        <w:rPr>
          <w:rFonts w:ascii="Times New Roman" w:eastAsia="Times New Roman" w:hAnsi="Times New Roman" w:cs="Times New Roman"/>
          <w:bCs/>
          <w:noProof/>
          <w:sz w:val="24"/>
          <w:szCs w:val="24"/>
        </w:rPr>
        <w:t xml:space="preserve"> prosvete "Nezavisnost" održanom</w:t>
      </w:r>
      <w:r>
        <w:rPr>
          <w:rFonts w:ascii="Times New Roman" w:eastAsia="Times New Roman" w:hAnsi="Times New Roman" w:cs="Times New Roman"/>
          <w:bCs/>
          <w:noProof/>
          <w:sz w:val="24"/>
          <w:szCs w:val="24"/>
        </w:rPr>
        <w:t xml:space="preserve"> u sredu 5. novembra doneta je </w:t>
      </w:r>
      <w:r w:rsidRPr="00BA6E2E">
        <w:rPr>
          <w:rFonts w:ascii="Times New Roman" w:eastAsia="Times New Roman" w:hAnsi="Times New Roman" w:cs="Times New Roman"/>
          <w:bCs/>
          <w:noProof/>
          <w:color w:val="0000CC"/>
          <w:sz w:val="24"/>
          <w:szCs w:val="24"/>
        </w:rPr>
        <w:t>→</w:t>
      </w:r>
      <w:r w:rsidRPr="00BA6E2E">
        <w:rPr>
          <w:rFonts w:ascii="Times New Roman" w:eastAsia="Times New Roman" w:hAnsi="Times New Roman" w:cs="Times New Roman"/>
          <w:b/>
          <w:bCs/>
          <w:i/>
          <w:noProof/>
          <w:color w:val="0000CC"/>
          <w:sz w:val="24"/>
          <w:szCs w:val="24"/>
        </w:rPr>
        <w:t xml:space="preserve">Odluka </w:t>
      </w:r>
      <w:r w:rsidRPr="00BA6E2E">
        <w:rPr>
          <w:rFonts w:ascii="Times New Roman" w:eastAsia="Times New Roman" w:hAnsi="Times New Roman" w:cs="Times New Roman"/>
          <w:bCs/>
          <w:noProof/>
          <w:sz w:val="24"/>
          <w:szCs w:val="24"/>
        </w:rPr>
        <w:t>o stupanju u štrajk sa minimumom procesa rada</w:t>
      </w:r>
      <w:r w:rsidR="00FF3BB6">
        <w:rPr>
          <w:rFonts w:ascii="Times New Roman" w:eastAsia="Times New Roman" w:hAnsi="Times New Roman" w:cs="Times New Roman"/>
          <w:bCs/>
          <w:noProof/>
          <w:sz w:val="24"/>
          <w:szCs w:val="24"/>
        </w:rPr>
        <w:t xml:space="preserve"> od 17. novembra 2014. godine. </w:t>
      </w:r>
      <w:r w:rsidR="00FF3BB6" w:rsidRPr="00FF3BB6">
        <w:rPr>
          <w:rFonts w:ascii="Times New Roman" w:eastAsia="Times New Roman" w:hAnsi="Times New Roman" w:cs="Times New Roman"/>
          <w:bCs/>
          <w:noProof/>
          <w:sz w:val="24"/>
          <w:szCs w:val="24"/>
        </w:rPr>
        <w:t xml:space="preserve">Što se tiče NSPRV </w:t>
      </w:r>
      <w:r w:rsidR="00FF3BB6">
        <w:rPr>
          <w:rFonts w:ascii="Times New Roman" w:eastAsia="Times New Roman" w:hAnsi="Times New Roman" w:cs="Times New Roman"/>
          <w:bCs/>
          <w:noProof/>
          <w:sz w:val="24"/>
          <w:szCs w:val="24"/>
        </w:rPr>
        <w:t>IO Sidikata je 3 novembra doneo →</w:t>
      </w:r>
      <w:r w:rsidR="00FF3BB6" w:rsidRPr="00FF3BB6">
        <w:rPr>
          <w:rFonts w:ascii="Times New Roman" w:eastAsia="Times New Roman" w:hAnsi="Times New Roman" w:cs="Times New Roman"/>
          <w:b/>
          <w:bCs/>
          <w:i/>
          <w:noProof/>
          <w:color w:val="0000CC"/>
          <w:sz w:val="24"/>
          <w:szCs w:val="24"/>
        </w:rPr>
        <w:t>Odluku</w:t>
      </w:r>
      <w:r w:rsidR="00FF3BB6">
        <w:rPr>
          <w:rFonts w:ascii="Times New Roman" w:eastAsia="Times New Roman" w:hAnsi="Times New Roman" w:cs="Times New Roman"/>
          <w:bCs/>
          <w:noProof/>
          <w:sz w:val="24"/>
          <w:szCs w:val="24"/>
        </w:rPr>
        <w:t xml:space="preserve"> </w:t>
      </w:r>
      <w:r w:rsidR="00FF3BB6" w:rsidRPr="00FF3BB6">
        <w:rPr>
          <w:rFonts w:ascii="Times New Roman" w:eastAsia="Times New Roman" w:hAnsi="Times New Roman" w:cs="Times New Roman"/>
          <w:bCs/>
          <w:noProof/>
          <w:sz w:val="24"/>
          <w:szCs w:val="24"/>
        </w:rPr>
        <w:t>je da se štrajk održi u ponedeljak 17. novemb</w:t>
      </w:r>
      <w:r w:rsidR="00FF3BB6">
        <w:rPr>
          <w:rFonts w:ascii="Times New Roman" w:eastAsia="Times New Roman" w:hAnsi="Times New Roman" w:cs="Times New Roman"/>
          <w:bCs/>
          <w:noProof/>
          <w:sz w:val="24"/>
          <w:szCs w:val="24"/>
        </w:rPr>
        <w:t xml:space="preserve">ra, utorak 25. novembra, sredu </w:t>
      </w:r>
      <w:r w:rsidR="00FF3BB6" w:rsidRPr="00FF3BB6">
        <w:rPr>
          <w:rFonts w:ascii="Times New Roman" w:eastAsia="Times New Roman" w:hAnsi="Times New Roman" w:cs="Times New Roman"/>
          <w:bCs/>
          <w:noProof/>
          <w:sz w:val="24"/>
          <w:szCs w:val="24"/>
        </w:rPr>
        <w:t>3. decembra i četvrtak 11. decembra, s tim da bi ovakav štrajk bio realizovan u skladu sa zakonima o osnovnom i srednjem obrazovanju i vaspitanju sa minimumom procesa rada i organizacijom nastave u skladu sa minimumom procesa rada</w:t>
      </w:r>
      <w:r w:rsidR="00FF3BB6">
        <w:rPr>
          <w:rFonts w:ascii="Times New Roman" w:eastAsia="Times New Roman" w:hAnsi="Times New Roman" w:cs="Times New Roman"/>
          <w:bCs/>
          <w:noProof/>
          <w:sz w:val="24"/>
          <w:szCs w:val="24"/>
        </w:rPr>
        <w:t xml:space="preserve">. </w:t>
      </w:r>
      <w:bookmarkStart w:id="0" w:name="_GoBack"/>
      <w:bookmarkEnd w:id="0"/>
      <w:r w:rsidR="004228C7" w:rsidRPr="004228C7">
        <w:rPr>
          <w:rFonts w:ascii="Times New Roman" w:hAnsi="Times New Roman" w:cs="Times New Roman"/>
          <w:bCs/>
          <w:noProof/>
          <w:sz w:val="24"/>
        </w:rPr>
        <w:t xml:space="preserve">NSPRV i SrpS smatraju da se treba fokusirati na samo dva zahteva, a to su donošenje Zakona o javnoj upravi sa platnim razredima za čitav javni sektor sa primenom od 01. januara 2015. godine i hitno zaključenje Posebnog kolektivnog ugovora za osnovne i srednje škole i domove učenika. </w:t>
      </w:r>
      <w:r w:rsidR="00FF3BB6">
        <w:rPr>
          <w:rFonts w:ascii="Times New Roman" w:eastAsia="Times New Roman" w:hAnsi="Times New Roman" w:cs="Times New Roman"/>
          <w:b/>
          <w:bCs/>
          <w:i/>
          <w:noProof/>
          <w:color w:val="0000CC"/>
          <w:sz w:val="24"/>
          <w:szCs w:val="24"/>
        </w:rPr>
        <w:t>(→Saopštenja</w:t>
      </w:r>
      <w:r w:rsidRPr="00BA6E2E">
        <w:rPr>
          <w:rFonts w:ascii="Times New Roman" w:eastAsia="Times New Roman" w:hAnsi="Times New Roman" w:cs="Times New Roman"/>
          <w:b/>
          <w:bCs/>
          <w:i/>
          <w:noProof/>
          <w:color w:val="0000CC"/>
          <w:sz w:val="24"/>
          <w:szCs w:val="24"/>
        </w:rPr>
        <w:t>)</w:t>
      </w:r>
    </w:p>
    <w:p w:rsidR="00BB113A" w:rsidRDefault="00BB113A" w:rsidP="00B837B5">
      <w:pPr>
        <w:spacing w:after="0" w:line="240" w:lineRule="auto"/>
        <w:jc w:val="both"/>
        <w:rPr>
          <w:rFonts w:ascii="Times New Roman" w:eastAsia="Times New Roman" w:hAnsi="Times New Roman" w:cs="Times New Roman"/>
          <w:bCs/>
          <w:noProof/>
          <w:color w:val="000000"/>
          <w:sz w:val="24"/>
          <w:szCs w:val="24"/>
        </w:rPr>
      </w:pPr>
    </w:p>
    <w:p w:rsidR="00837DCD" w:rsidRPr="00730F9D" w:rsidRDefault="00837DCD" w:rsidP="00837DCD">
      <w:pPr>
        <w:spacing w:after="0" w:line="240" w:lineRule="auto"/>
        <w:jc w:val="center"/>
        <w:rPr>
          <w:rFonts w:ascii="Times New Roman" w:eastAsia="Times New Roman" w:hAnsi="Times New Roman" w:cs="Times New Roman"/>
          <w:b/>
          <w:bCs/>
          <w:noProof/>
          <w:color w:val="0000CC"/>
          <w:sz w:val="28"/>
          <w:szCs w:val="24"/>
          <w:lang w:val="en-US"/>
        </w:rPr>
      </w:pPr>
      <w:r w:rsidRPr="00730F9D">
        <w:rPr>
          <w:rFonts w:ascii="Times New Roman" w:eastAsia="Times New Roman" w:hAnsi="Times New Roman" w:cs="Times New Roman"/>
          <w:b/>
          <w:bCs/>
          <w:noProof/>
          <w:color w:val="0000CC"/>
          <w:sz w:val="28"/>
          <w:szCs w:val="24"/>
          <w:lang w:val="en-US"/>
        </w:rPr>
        <w:t>Info dan "Mladi i evropske integracije"</w:t>
      </w:r>
    </w:p>
    <w:p w:rsidR="00837DCD" w:rsidRPr="00837DCD" w:rsidRDefault="00837DCD" w:rsidP="00837DCD">
      <w:pPr>
        <w:spacing w:after="0" w:line="240" w:lineRule="auto"/>
        <w:jc w:val="both"/>
        <w:rPr>
          <w:rFonts w:ascii="Times New Roman" w:eastAsia="Times New Roman" w:hAnsi="Times New Roman" w:cs="Times New Roman"/>
          <w:b/>
          <w:bCs/>
          <w:noProof/>
          <w:color w:val="000000"/>
          <w:sz w:val="24"/>
          <w:szCs w:val="24"/>
          <w:lang w:val="en-US"/>
        </w:rPr>
      </w:pPr>
    </w:p>
    <w:p w:rsidR="00837DCD" w:rsidRPr="00837DCD" w:rsidRDefault="00837DCD" w:rsidP="00730F9D">
      <w:pPr>
        <w:spacing w:after="0" w:line="240" w:lineRule="auto"/>
        <w:ind w:firstLine="720"/>
        <w:jc w:val="both"/>
        <w:rPr>
          <w:rFonts w:ascii="Times New Roman" w:eastAsia="Times New Roman" w:hAnsi="Times New Roman" w:cs="Times New Roman"/>
          <w:bCs/>
          <w:noProof/>
          <w:color w:val="000000"/>
          <w:sz w:val="24"/>
          <w:szCs w:val="24"/>
          <w:lang w:val="en-US"/>
        </w:rPr>
      </w:pPr>
      <w:r w:rsidRPr="00837DCD">
        <w:rPr>
          <w:rFonts w:ascii="Times New Roman" w:eastAsia="Times New Roman" w:hAnsi="Times New Roman" w:cs="Times New Roman"/>
          <w:bCs/>
          <w:noProof/>
          <w:color w:val="000000"/>
          <w:sz w:val="24"/>
          <w:szCs w:val="24"/>
          <w:lang w:val="en-US"/>
        </w:rPr>
        <w:t>U ponedeljak 24. novembra, sa početkom u 11 časova, u Beogradu će biti održan informativni dan na temu "Mladi i evropske integracije". Info dan organizuju Ministarstvo omladine i sporta u saradnji sa Pregovaračkim timom za vođenje pregovora o pristupanju Republike Srbije Evropskoj uniji, sa ciljem da se mladi upoznaju sa procesom evropskih integracija, obavezama Republike Srbije u procesu pridruživanja Evropskoj uniji, ali i o prednostima koje će imati građani, kao i sami mladi od članstva u EU. Za učešće na info danu mogu se prijaviti svi zainteresovani mladi ljudi do 30 godina, popunjavanjem formulara na</w:t>
      </w:r>
      <w:hyperlink r:id="rId11" w:tooltip="linku." w:history="1">
        <w:r w:rsidRPr="00837DCD">
          <w:rPr>
            <w:rStyle w:val="Hyperlink"/>
            <w:rFonts w:ascii="Times New Roman" w:eastAsia="Times New Roman" w:hAnsi="Times New Roman" w:cs="Times New Roman"/>
            <w:bCs/>
            <w:noProof/>
            <w:sz w:val="24"/>
            <w:szCs w:val="24"/>
            <w:lang w:val="en-US"/>
          </w:rPr>
          <w:t> linku</w:t>
        </w:r>
      </w:hyperlink>
      <w:r w:rsidRPr="00837DCD">
        <w:rPr>
          <w:rFonts w:ascii="Times New Roman" w:eastAsia="Times New Roman" w:hAnsi="Times New Roman" w:cs="Times New Roman"/>
          <w:bCs/>
          <w:noProof/>
          <w:color w:val="000000"/>
          <w:sz w:val="24"/>
          <w:szCs w:val="24"/>
        </w:rPr>
        <w:t xml:space="preserve"> </w:t>
      </w:r>
      <w:hyperlink r:id="rId12" w:history="1">
        <w:r w:rsidRPr="00837DCD">
          <w:rPr>
            <w:rStyle w:val="Hyperlink"/>
            <w:rFonts w:ascii="Times New Roman" w:eastAsia="Times New Roman" w:hAnsi="Times New Roman" w:cs="Times New Roman"/>
            <w:bCs/>
            <w:noProof/>
            <w:sz w:val="24"/>
            <w:szCs w:val="24"/>
          </w:rPr>
          <w:t>https://docs.google.com/forms/d/1XBjw8SgvY2nmqKNYu_1dlM0Tqo8pR3Oq4AuddMuofas/viewform?c=0&amp;w=1</w:t>
        </w:r>
      </w:hyperlink>
      <w:r w:rsidRPr="00837DCD">
        <w:rPr>
          <w:rFonts w:ascii="Times New Roman" w:eastAsia="Times New Roman" w:hAnsi="Times New Roman" w:cs="Times New Roman"/>
          <w:bCs/>
          <w:noProof/>
          <w:color w:val="000000"/>
          <w:sz w:val="24"/>
          <w:szCs w:val="24"/>
        </w:rPr>
        <w:t xml:space="preserve"> </w:t>
      </w:r>
      <w:r w:rsidR="00730F9D">
        <w:rPr>
          <w:rFonts w:ascii="Times New Roman" w:eastAsia="Times New Roman" w:hAnsi="Times New Roman" w:cs="Times New Roman"/>
          <w:bCs/>
          <w:noProof/>
          <w:color w:val="000000"/>
          <w:sz w:val="24"/>
          <w:szCs w:val="24"/>
          <w:lang w:val="en-US"/>
        </w:rPr>
        <w:t xml:space="preserve"> </w:t>
      </w:r>
      <w:r w:rsidRPr="00837DCD">
        <w:rPr>
          <w:rFonts w:ascii="Times New Roman" w:eastAsia="Times New Roman" w:hAnsi="Times New Roman" w:cs="Times New Roman"/>
          <w:bCs/>
          <w:noProof/>
          <w:color w:val="000000"/>
          <w:sz w:val="24"/>
          <w:szCs w:val="24"/>
          <w:lang w:val="en-US"/>
        </w:rPr>
        <w:t>Izbor kandidata biće određen na osnovu motivacionog pisma (do 10 rečenica) o razlozima za učešće na info danu. Zbog ograničenog broja mesta, pri odabiru učesnika i učesnica vodiće se računa o ravnomernoj geografskoj distribuciji i zastupljenosti različitih tipova institucija/organizacija. Prijave su otvorene do 17.11.2104. godine do 23:55 časova. Za učesnike van Beograda biće refundirani troškovi prevoza u iznosu povratne autobuske/vozne karte.</w:t>
      </w:r>
    </w:p>
    <w:p w:rsidR="00837DCD" w:rsidRDefault="00837DCD" w:rsidP="00B837B5">
      <w:pPr>
        <w:spacing w:after="0" w:line="240" w:lineRule="auto"/>
        <w:jc w:val="both"/>
        <w:rPr>
          <w:rFonts w:ascii="Times New Roman" w:eastAsia="Times New Roman" w:hAnsi="Times New Roman" w:cs="Times New Roman"/>
          <w:bCs/>
          <w:noProof/>
          <w:color w:val="000000"/>
          <w:sz w:val="24"/>
          <w:szCs w:val="24"/>
        </w:rPr>
      </w:pPr>
    </w:p>
    <w:p w:rsidR="00837DCD" w:rsidRPr="00730F9D" w:rsidRDefault="00837DCD" w:rsidP="00837DCD">
      <w:pPr>
        <w:spacing w:after="0" w:line="240" w:lineRule="auto"/>
        <w:jc w:val="center"/>
        <w:rPr>
          <w:rFonts w:ascii="Times New Roman" w:eastAsia="Times New Roman" w:hAnsi="Times New Roman" w:cs="Times New Roman"/>
          <w:b/>
          <w:bCs/>
          <w:noProof/>
          <w:color w:val="0000CC"/>
          <w:sz w:val="28"/>
          <w:szCs w:val="24"/>
          <w:lang w:val="en-US"/>
        </w:rPr>
      </w:pPr>
      <w:r w:rsidRPr="00730F9D">
        <w:rPr>
          <w:rFonts w:ascii="Times New Roman" w:eastAsia="Times New Roman" w:hAnsi="Times New Roman" w:cs="Times New Roman"/>
          <w:b/>
          <w:bCs/>
          <w:noProof/>
          <w:color w:val="0000CC"/>
          <w:sz w:val="28"/>
          <w:szCs w:val="24"/>
          <w:lang w:val="en-US"/>
        </w:rPr>
        <w:t>Praksa za novosadske studente u Ninamedija</w:t>
      </w:r>
    </w:p>
    <w:p w:rsidR="00837DCD" w:rsidRPr="00730F9D" w:rsidRDefault="00837DCD" w:rsidP="00837DCD">
      <w:pPr>
        <w:spacing w:after="0" w:line="240" w:lineRule="auto"/>
        <w:jc w:val="both"/>
        <w:rPr>
          <w:rFonts w:ascii="Times New Roman" w:eastAsia="Times New Roman" w:hAnsi="Times New Roman" w:cs="Times New Roman"/>
          <w:b/>
          <w:bCs/>
          <w:noProof/>
          <w:color w:val="0000CC"/>
          <w:sz w:val="24"/>
          <w:szCs w:val="24"/>
          <w:lang w:val="en-US"/>
        </w:rPr>
      </w:pPr>
    </w:p>
    <w:p w:rsidR="00837DCD" w:rsidRPr="00837DCD" w:rsidRDefault="00837DCD" w:rsidP="00837DCD">
      <w:pPr>
        <w:spacing w:after="0" w:line="240" w:lineRule="auto"/>
        <w:ind w:firstLine="720"/>
        <w:jc w:val="both"/>
        <w:rPr>
          <w:rFonts w:ascii="Times New Roman" w:eastAsia="Times New Roman" w:hAnsi="Times New Roman" w:cs="Times New Roman"/>
          <w:bCs/>
          <w:noProof/>
          <w:color w:val="000000"/>
          <w:sz w:val="24"/>
          <w:szCs w:val="24"/>
          <w:lang w:val="en-US"/>
        </w:rPr>
      </w:pPr>
      <w:r w:rsidRPr="00837DCD">
        <w:rPr>
          <w:rFonts w:ascii="Times New Roman" w:eastAsia="Times New Roman" w:hAnsi="Times New Roman" w:cs="Times New Roman"/>
          <w:bCs/>
          <w:noProof/>
          <w:color w:val="000000"/>
          <w:sz w:val="24"/>
          <w:szCs w:val="24"/>
          <w:lang w:val="en-US"/>
        </w:rPr>
        <w:t>Univerzitet u Novom Sadu i kompanija Ninamedia potpisali su danas sporazum o saradnji i realizaciji profesionalne prakse studenata u školskoj 2014/2015. godini.</w:t>
      </w:r>
      <w:r>
        <w:rPr>
          <w:rFonts w:ascii="Times New Roman" w:eastAsia="Times New Roman" w:hAnsi="Times New Roman" w:cs="Times New Roman"/>
          <w:bCs/>
          <w:noProof/>
          <w:color w:val="000000"/>
          <w:sz w:val="24"/>
          <w:szCs w:val="24"/>
          <w:lang w:val="en-US"/>
        </w:rPr>
        <w:t xml:space="preserve"> </w:t>
      </w:r>
      <w:r w:rsidRPr="00837DCD">
        <w:rPr>
          <w:rFonts w:ascii="Times New Roman" w:eastAsia="Times New Roman" w:hAnsi="Times New Roman" w:cs="Times New Roman"/>
          <w:bCs/>
          <w:noProof/>
          <w:color w:val="000000"/>
          <w:sz w:val="24"/>
          <w:szCs w:val="24"/>
          <w:lang w:val="en-US"/>
        </w:rPr>
        <w:t xml:space="preserve">Diplomci i studenti </w:t>
      </w:r>
      <w:r w:rsidRPr="00837DCD">
        <w:rPr>
          <w:rFonts w:ascii="Times New Roman" w:eastAsia="Times New Roman" w:hAnsi="Times New Roman" w:cs="Times New Roman"/>
          <w:bCs/>
          <w:noProof/>
          <w:color w:val="000000"/>
          <w:sz w:val="24"/>
          <w:szCs w:val="24"/>
          <w:lang w:val="en-US"/>
        </w:rPr>
        <w:lastRenderedPageBreak/>
        <w:t>završnih godina više neće morati da za sticanje neophodnog iskustva čekaju završetak studija, jer će stručnjaci Ninamedia obučiti praktikante za rad u prevođenju, praćenju i obradi medijskih sadržaja, navodi se u saopštenju.</w:t>
      </w:r>
      <w:r>
        <w:rPr>
          <w:rFonts w:ascii="Times New Roman" w:eastAsia="Times New Roman" w:hAnsi="Times New Roman" w:cs="Times New Roman"/>
          <w:bCs/>
          <w:noProof/>
          <w:color w:val="000000"/>
          <w:sz w:val="24"/>
          <w:szCs w:val="24"/>
          <w:lang w:val="en-US"/>
        </w:rPr>
        <w:t xml:space="preserve"> </w:t>
      </w:r>
      <w:r w:rsidRPr="00837DCD">
        <w:rPr>
          <w:rFonts w:ascii="Times New Roman" w:eastAsia="Times New Roman" w:hAnsi="Times New Roman" w:cs="Times New Roman"/>
          <w:bCs/>
          <w:noProof/>
          <w:color w:val="000000"/>
          <w:sz w:val="24"/>
          <w:szCs w:val="24"/>
          <w:lang w:val="en-US"/>
        </w:rPr>
        <w:t>"Studenti sa odseka psihologije već godinama uspešno završavaju stručnu praksu u Ninamedia Research, a od ove godine uključujemo u program i studente sa drugih fakulteta i proširujemo saradnju sa Univerzitetom i na Ninamedia kliping", rekla je direktorka Ninamedia klipinga Marija Janjušević.</w:t>
      </w:r>
    </w:p>
    <w:p w:rsidR="00837DCD" w:rsidRDefault="00837DCD" w:rsidP="00B837B5">
      <w:pPr>
        <w:spacing w:after="0" w:line="240" w:lineRule="auto"/>
        <w:jc w:val="both"/>
        <w:rPr>
          <w:rFonts w:ascii="Times New Roman" w:eastAsia="Times New Roman" w:hAnsi="Times New Roman" w:cs="Times New Roman"/>
          <w:bCs/>
          <w:noProof/>
          <w:color w:val="000000"/>
          <w:sz w:val="24"/>
          <w:szCs w:val="24"/>
        </w:rPr>
      </w:pPr>
    </w:p>
    <w:p w:rsidR="00837DCD" w:rsidRPr="00730F9D" w:rsidRDefault="00837DCD" w:rsidP="00837DCD">
      <w:pPr>
        <w:spacing w:after="0" w:line="240" w:lineRule="auto"/>
        <w:jc w:val="center"/>
        <w:rPr>
          <w:rFonts w:ascii="Times New Roman" w:eastAsia="Times New Roman" w:hAnsi="Times New Roman" w:cs="Times New Roman"/>
          <w:b/>
          <w:bCs/>
          <w:noProof/>
          <w:color w:val="0000CC"/>
          <w:sz w:val="28"/>
          <w:szCs w:val="24"/>
          <w:lang w:val="en-US"/>
        </w:rPr>
      </w:pPr>
      <w:r w:rsidRPr="00730F9D">
        <w:rPr>
          <w:rFonts w:ascii="Times New Roman" w:eastAsia="Times New Roman" w:hAnsi="Times New Roman" w:cs="Times New Roman"/>
          <w:b/>
          <w:bCs/>
          <w:noProof/>
          <w:color w:val="0000CC"/>
          <w:sz w:val="28"/>
          <w:szCs w:val="24"/>
          <w:lang w:val="en-US"/>
        </w:rPr>
        <w:t>Konkurs za projekte u oblasti nauke i tehnološkog razvoja</w:t>
      </w:r>
    </w:p>
    <w:p w:rsidR="00837DCD" w:rsidRDefault="00837DCD" w:rsidP="00837DCD">
      <w:pPr>
        <w:spacing w:after="0" w:line="240" w:lineRule="auto"/>
        <w:jc w:val="both"/>
        <w:rPr>
          <w:rFonts w:ascii="Times New Roman" w:eastAsia="Times New Roman" w:hAnsi="Times New Roman" w:cs="Times New Roman"/>
          <w:b/>
          <w:bCs/>
          <w:noProof/>
          <w:color w:val="000000"/>
          <w:sz w:val="24"/>
          <w:szCs w:val="24"/>
          <w:lang w:val="en-US"/>
        </w:rPr>
      </w:pPr>
    </w:p>
    <w:p w:rsidR="00837DCD" w:rsidRDefault="00837DCD" w:rsidP="00837DCD">
      <w:pPr>
        <w:spacing w:after="0" w:line="240" w:lineRule="auto"/>
        <w:ind w:firstLine="720"/>
        <w:jc w:val="both"/>
        <w:rPr>
          <w:rFonts w:ascii="Times New Roman" w:eastAsia="Times New Roman" w:hAnsi="Times New Roman" w:cs="Times New Roman"/>
          <w:bCs/>
          <w:noProof/>
          <w:color w:val="000000"/>
          <w:sz w:val="24"/>
          <w:szCs w:val="24"/>
          <w:lang w:val="en-US"/>
        </w:rPr>
      </w:pPr>
      <w:r w:rsidRPr="00837DCD">
        <w:rPr>
          <w:rFonts w:ascii="Times New Roman" w:eastAsia="Times New Roman" w:hAnsi="Times New Roman" w:cs="Times New Roman"/>
          <w:bCs/>
          <w:noProof/>
          <w:color w:val="000000"/>
          <w:sz w:val="24"/>
          <w:szCs w:val="24"/>
          <w:lang w:val="en-US"/>
        </w:rPr>
        <w:drawing>
          <wp:anchor distT="0" distB="0" distL="114300" distR="114300" simplePos="0" relativeHeight="251675648" behindDoc="1" locked="0" layoutInCell="1" allowOverlap="1" wp14:anchorId="0C6E30B9" wp14:editId="7A4FD4BD">
            <wp:simplePos x="0" y="0"/>
            <wp:positionH relativeFrom="column">
              <wp:posOffset>3405505</wp:posOffset>
            </wp:positionH>
            <wp:positionV relativeFrom="paragraph">
              <wp:posOffset>252095</wp:posOffset>
            </wp:positionV>
            <wp:extent cx="2476500" cy="1238250"/>
            <wp:effectExtent l="0" t="0" r="0" b="0"/>
            <wp:wrapTight wrapText="bothSides">
              <wp:wrapPolygon edited="0">
                <wp:start x="0" y="0"/>
                <wp:lineTo x="0" y="21268"/>
                <wp:lineTo x="21434" y="21268"/>
                <wp:lineTo x="21434" y="0"/>
                <wp:lineTo x="0" y="0"/>
              </wp:wrapPolygon>
            </wp:wrapTight>
            <wp:docPr id="10" name="Picture 10" descr="blogs.natur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gs.nature.com"/>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765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7DCD">
        <w:rPr>
          <w:rFonts w:ascii="Times New Roman" w:eastAsia="Times New Roman" w:hAnsi="Times New Roman" w:cs="Times New Roman"/>
          <w:bCs/>
          <w:noProof/>
          <w:color w:val="000000"/>
          <w:sz w:val="24"/>
          <w:szCs w:val="24"/>
          <w:lang w:val="en-US"/>
        </w:rPr>
        <w:t>Nevladine organizacije registrovane u Autonomnoj p</w:t>
      </w:r>
      <w:r>
        <w:rPr>
          <w:rFonts w:ascii="Times New Roman" w:eastAsia="Times New Roman" w:hAnsi="Times New Roman" w:cs="Times New Roman"/>
          <w:bCs/>
          <w:noProof/>
          <w:color w:val="000000"/>
          <w:sz w:val="24"/>
          <w:szCs w:val="24"/>
          <w:lang w:val="en-US"/>
        </w:rPr>
        <w:t xml:space="preserve">okrajini Vojvodini mogu od srede </w:t>
      </w:r>
      <w:r w:rsidRPr="00837DCD">
        <w:rPr>
          <w:rFonts w:ascii="Times New Roman" w:eastAsia="Times New Roman" w:hAnsi="Times New Roman" w:cs="Times New Roman"/>
          <w:bCs/>
          <w:noProof/>
          <w:color w:val="000000"/>
          <w:sz w:val="24"/>
          <w:szCs w:val="24"/>
          <w:lang w:val="en-US"/>
        </w:rPr>
        <w:t xml:space="preserve"> da konkurišu za sufinansiranje programa i projekata u oblasti nauke i tehnološkog razvoja.</w:t>
      </w:r>
      <w:r>
        <w:rPr>
          <w:rFonts w:ascii="Times New Roman" w:eastAsia="Times New Roman" w:hAnsi="Times New Roman" w:cs="Times New Roman"/>
          <w:bCs/>
          <w:noProof/>
          <w:color w:val="000000"/>
          <w:sz w:val="24"/>
          <w:szCs w:val="24"/>
          <w:lang w:val="en-US"/>
        </w:rPr>
        <w:t xml:space="preserve"> </w:t>
      </w:r>
      <w:r w:rsidRPr="00837DCD">
        <w:rPr>
          <w:rFonts w:ascii="Times New Roman" w:eastAsia="Times New Roman" w:hAnsi="Times New Roman" w:cs="Times New Roman"/>
          <w:bCs/>
          <w:noProof/>
          <w:color w:val="000000"/>
          <w:sz w:val="24"/>
          <w:szCs w:val="24"/>
          <w:lang w:val="en-US"/>
        </w:rPr>
        <w:t>Pokrajinski sekretarijat za nauku i tehniloški razvoj odobrio je ukupno 3.000.000,00 dinara za programe i projekte kojima se obezbeđuju uslovi za popularizaciju i podizanje kvaliteta naučno-istraživačkog rada i tehnološkog razvoja, unapređuju uslovi rada nevladinih organizacija u oblasti nauke i tehnološkog razvoja, organizuju međuregionalni i međunarodni skupovi, tribine i seminari u ovim oblastima, kao i za publikovanje monografija, časopisa, elektronskih publikacija ili internet prezentacija, koji doprinose popularizaciji i razvoju nauke i tehnološkog razvoja.</w:t>
      </w:r>
      <w:r>
        <w:rPr>
          <w:rFonts w:ascii="Times New Roman" w:eastAsia="Times New Roman" w:hAnsi="Times New Roman" w:cs="Times New Roman"/>
          <w:bCs/>
          <w:noProof/>
          <w:color w:val="000000"/>
          <w:sz w:val="24"/>
          <w:szCs w:val="24"/>
          <w:lang w:val="en-US"/>
        </w:rPr>
        <w:t xml:space="preserve"> </w:t>
      </w:r>
    </w:p>
    <w:p w:rsidR="00837DCD" w:rsidRPr="00837DCD" w:rsidRDefault="00837DCD" w:rsidP="00837DCD">
      <w:pPr>
        <w:spacing w:after="0" w:line="240" w:lineRule="auto"/>
        <w:ind w:firstLine="720"/>
        <w:jc w:val="both"/>
        <w:rPr>
          <w:rFonts w:ascii="Times New Roman" w:eastAsia="Times New Roman" w:hAnsi="Times New Roman" w:cs="Times New Roman"/>
          <w:bCs/>
          <w:noProof/>
          <w:sz w:val="24"/>
          <w:szCs w:val="24"/>
          <w:lang w:val="en-US"/>
        </w:rPr>
      </w:pPr>
      <w:r w:rsidRPr="00837DCD">
        <w:rPr>
          <w:rFonts w:ascii="Times New Roman" w:eastAsia="Times New Roman" w:hAnsi="Times New Roman" w:cs="Times New Roman"/>
          <w:bCs/>
          <w:noProof/>
          <w:color w:val="000000"/>
          <w:sz w:val="24"/>
          <w:szCs w:val="24"/>
          <w:lang w:val="en-US"/>
        </w:rPr>
        <w:t>Obrazac prijave, tekst konursa i druga konkursa dokumentacija, mogu se pronaći na internet prezentaciji </w:t>
      </w:r>
      <w:hyperlink r:id="rId14" w:tooltip="Pokrajinskog sekretarijata za nauku i tehnološki razvoj." w:history="1">
        <w:r w:rsidRPr="00837DCD">
          <w:rPr>
            <w:rStyle w:val="Hyperlink"/>
            <w:rFonts w:ascii="Times New Roman" w:eastAsia="Times New Roman" w:hAnsi="Times New Roman" w:cs="Times New Roman"/>
            <w:bCs/>
            <w:noProof/>
            <w:color w:val="auto"/>
            <w:sz w:val="24"/>
            <w:szCs w:val="24"/>
            <w:u w:val="none"/>
            <w:lang w:val="en-US"/>
          </w:rPr>
          <w:t>Pokrajinskog sekretarijata za nauku i tehnološki razvoj.</w:t>
        </w:r>
      </w:hyperlink>
      <w:r w:rsidRPr="00837DCD">
        <w:t xml:space="preserve"> </w:t>
      </w:r>
      <w:hyperlink r:id="rId15" w:history="1">
        <w:r w:rsidRPr="00AB60CE">
          <w:rPr>
            <w:rStyle w:val="Hyperlink"/>
            <w:rFonts w:ascii="Times New Roman" w:eastAsia="Times New Roman" w:hAnsi="Times New Roman" w:cs="Times New Roman"/>
            <w:bCs/>
            <w:noProof/>
            <w:sz w:val="24"/>
            <w:szCs w:val="24"/>
          </w:rPr>
          <w:t>http://apv-nauka.ns.ac.rs/index.php?option=com_content&amp;view=article&amp;id=151:konkurs-za-sufinansiranje-programa-projekata-u-oblasti-nauke-i-tehnolokog-razvoja-nevladinih-organizacija-u-autonomnoj-pokrajini-vojvodini&amp;catid=2:javni-pozivi&amp;Itemid=14</w:t>
        </w:r>
      </w:hyperlink>
      <w:r>
        <w:rPr>
          <w:rFonts w:ascii="Times New Roman" w:eastAsia="Times New Roman" w:hAnsi="Times New Roman" w:cs="Times New Roman"/>
          <w:bCs/>
          <w:noProof/>
          <w:sz w:val="24"/>
          <w:szCs w:val="24"/>
        </w:rPr>
        <w:t xml:space="preserve"> </w:t>
      </w:r>
    </w:p>
    <w:p w:rsidR="00E37426" w:rsidRDefault="00E37426" w:rsidP="00B837B5">
      <w:pPr>
        <w:spacing w:after="0" w:line="240" w:lineRule="auto"/>
        <w:jc w:val="both"/>
        <w:rPr>
          <w:rFonts w:ascii="Times New Roman" w:eastAsia="Times New Roman" w:hAnsi="Times New Roman" w:cs="Times New Roman"/>
          <w:bCs/>
          <w:noProof/>
          <w:color w:val="000000"/>
          <w:sz w:val="24"/>
          <w:szCs w:val="24"/>
        </w:rPr>
      </w:pPr>
    </w:p>
    <w:p w:rsidR="00E37426" w:rsidRPr="00730F9D" w:rsidRDefault="00E37426" w:rsidP="00E37426">
      <w:pPr>
        <w:spacing w:after="0" w:line="240" w:lineRule="auto"/>
        <w:jc w:val="center"/>
        <w:rPr>
          <w:rFonts w:ascii="Times New Roman" w:eastAsia="Times New Roman" w:hAnsi="Times New Roman" w:cs="Times New Roman"/>
          <w:b/>
          <w:bCs/>
          <w:noProof/>
          <w:color w:val="0000CC"/>
          <w:sz w:val="28"/>
          <w:szCs w:val="24"/>
        </w:rPr>
      </w:pPr>
      <w:r w:rsidRPr="00730F9D">
        <w:rPr>
          <w:rFonts w:ascii="Times New Roman" w:eastAsia="Times New Roman" w:hAnsi="Times New Roman" w:cs="Times New Roman"/>
          <w:b/>
          <w:bCs/>
          <w:noProof/>
          <w:color w:val="0000CC"/>
          <w:sz w:val="28"/>
          <w:szCs w:val="24"/>
        </w:rPr>
        <w:t>Međunarodni skup studenata tehnologije u Novom Sadu</w:t>
      </w:r>
    </w:p>
    <w:p w:rsidR="00E37426" w:rsidRDefault="00E37426" w:rsidP="00E37426">
      <w:pPr>
        <w:spacing w:after="0" w:line="240" w:lineRule="auto"/>
        <w:jc w:val="both"/>
        <w:rPr>
          <w:rFonts w:ascii="Times New Roman" w:eastAsia="Times New Roman" w:hAnsi="Times New Roman" w:cs="Times New Roman"/>
          <w:bCs/>
          <w:noProof/>
          <w:color w:val="000000"/>
          <w:sz w:val="24"/>
          <w:szCs w:val="24"/>
        </w:rPr>
      </w:pPr>
    </w:p>
    <w:p w:rsidR="00E37426" w:rsidRDefault="00E37426" w:rsidP="00730F9D">
      <w:pPr>
        <w:spacing w:after="0" w:line="240" w:lineRule="auto"/>
        <w:ind w:firstLine="720"/>
        <w:jc w:val="both"/>
        <w:rPr>
          <w:rFonts w:ascii="Times New Roman" w:eastAsia="Times New Roman" w:hAnsi="Times New Roman" w:cs="Times New Roman"/>
          <w:bCs/>
          <w:noProof/>
          <w:color w:val="000000"/>
          <w:sz w:val="24"/>
          <w:szCs w:val="24"/>
        </w:rPr>
      </w:pPr>
      <w:r w:rsidRPr="00E37426">
        <w:rPr>
          <w:rFonts w:ascii="Times New Roman" w:eastAsia="Times New Roman" w:hAnsi="Times New Roman" w:cs="Times New Roman"/>
          <w:bCs/>
          <w:noProof/>
          <w:color w:val="000000"/>
          <w:sz w:val="24"/>
          <w:szCs w:val="24"/>
        </w:rPr>
        <w:t>Studentska Unija Tehnološkog fakulteta Univerziteta u Novom Sadu, od 16. do 21. novembra deveti put organizuje Međunaro</w:t>
      </w:r>
      <w:r>
        <w:rPr>
          <w:rFonts w:ascii="Times New Roman" w:eastAsia="Times New Roman" w:hAnsi="Times New Roman" w:cs="Times New Roman"/>
          <w:bCs/>
          <w:noProof/>
          <w:color w:val="000000"/>
          <w:sz w:val="24"/>
          <w:szCs w:val="24"/>
        </w:rPr>
        <w:t xml:space="preserve">dni skup studenata tehnologije. </w:t>
      </w:r>
      <w:r w:rsidRPr="00E37426">
        <w:rPr>
          <w:rFonts w:ascii="Times New Roman" w:eastAsia="Times New Roman" w:hAnsi="Times New Roman" w:cs="Times New Roman"/>
          <w:bCs/>
          <w:noProof/>
          <w:color w:val="000000"/>
          <w:sz w:val="24"/>
          <w:szCs w:val="24"/>
        </w:rPr>
        <w:t>Studenti i studentkinje na ovogodišnjem skupu imaće prilike da čuju predavanja i učestvuju u razgovorima iz stručnih oblasti, da se upoznaju sa inovacijama i zanimljivostima iz različitih domena tehnologija, a u okviru panela planirane su i degustacije i ocenjivanje</w:t>
      </w:r>
      <w:r>
        <w:rPr>
          <w:rFonts w:ascii="Times New Roman" w:eastAsia="Times New Roman" w:hAnsi="Times New Roman" w:cs="Times New Roman"/>
          <w:bCs/>
          <w:noProof/>
          <w:color w:val="000000"/>
          <w:sz w:val="24"/>
          <w:szCs w:val="24"/>
        </w:rPr>
        <w:t xml:space="preserve"> kvaliteta određenih proizvoda. </w:t>
      </w:r>
      <w:r w:rsidR="00730F9D">
        <w:rPr>
          <w:rFonts w:ascii="Times New Roman" w:eastAsia="Times New Roman" w:hAnsi="Times New Roman" w:cs="Times New Roman"/>
          <w:bCs/>
          <w:noProof/>
          <w:color w:val="000000"/>
          <w:sz w:val="24"/>
          <w:szCs w:val="24"/>
        </w:rPr>
        <w:t>Na Tehno</w:t>
      </w:r>
      <w:r w:rsidRPr="00E37426">
        <w:rPr>
          <w:rFonts w:ascii="Times New Roman" w:eastAsia="Times New Roman" w:hAnsi="Times New Roman" w:cs="Times New Roman"/>
          <w:bCs/>
          <w:noProof/>
          <w:color w:val="000000"/>
          <w:sz w:val="24"/>
          <w:szCs w:val="24"/>
        </w:rPr>
        <w:t>loškom fakultetu u Novom Sadu okupiće se 70 učesnika sa 18 fakulteta u regionu - učešće su potvrdili tehnološki fakulteti iz Ljubljane, Maribora, Splita, Zagreba, Osijeka, Banjaluke, Sarajeva, Tuzle, Mostara, Podgorice, Skoplja, Beograda, Niša,</w:t>
      </w:r>
      <w:r>
        <w:rPr>
          <w:rFonts w:ascii="Times New Roman" w:eastAsia="Times New Roman" w:hAnsi="Times New Roman" w:cs="Times New Roman"/>
          <w:bCs/>
          <w:noProof/>
          <w:color w:val="000000"/>
          <w:sz w:val="24"/>
          <w:szCs w:val="24"/>
        </w:rPr>
        <w:t xml:space="preserve"> Leskovca i Kosovske Mitrovice.</w:t>
      </w:r>
      <w:r w:rsidRPr="00E37426">
        <w:rPr>
          <w:rFonts w:ascii="Times New Roman" w:eastAsia="Times New Roman" w:hAnsi="Times New Roman" w:cs="Times New Roman"/>
          <w:bCs/>
          <w:noProof/>
          <w:color w:val="000000"/>
          <w:sz w:val="24"/>
          <w:szCs w:val="24"/>
        </w:rPr>
        <w:t>Cilj Međunarodnog skupa studenata tehnologije prvenstveno je povezivanje fakulteta u regionu i uspostavljanje komunikacije među studentskom populacijom. Komunikacija među studentima je neophodna radi praćenja konkurencije zapošljavanja na tržištu rada i korektnijeg i uspešnijeg učestvovanja u reformama koje se trenutno sprovode na Tehnološkim fakultetima u regionu.</w:t>
      </w:r>
    </w:p>
    <w:p w:rsidR="00E37426" w:rsidRDefault="00E37426" w:rsidP="00E37426">
      <w:pPr>
        <w:spacing w:after="0" w:line="240" w:lineRule="auto"/>
        <w:jc w:val="both"/>
        <w:rPr>
          <w:rFonts w:ascii="Times New Roman" w:eastAsia="Times New Roman" w:hAnsi="Times New Roman" w:cs="Times New Roman"/>
          <w:bCs/>
          <w:noProof/>
          <w:color w:val="000000"/>
          <w:sz w:val="24"/>
          <w:szCs w:val="24"/>
        </w:rPr>
      </w:pPr>
    </w:p>
    <w:p w:rsidR="009B53A6" w:rsidRDefault="009B53A6" w:rsidP="00E37426">
      <w:pPr>
        <w:spacing w:after="0" w:line="240" w:lineRule="auto"/>
        <w:jc w:val="center"/>
        <w:rPr>
          <w:rFonts w:ascii="Times New Roman" w:eastAsia="Times New Roman" w:hAnsi="Times New Roman" w:cs="Times New Roman"/>
          <w:b/>
          <w:bCs/>
          <w:noProof/>
          <w:color w:val="0000CC"/>
          <w:sz w:val="28"/>
          <w:szCs w:val="24"/>
          <w:lang w:val="en-US"/>
        </w:rPr>
      </w:pPr>
      <w:r w:rsidRPr="009B53A6">
        <w:rPr>
          <w:rFonts w:ascii="Times New Roman" w:eastAsia="Times New Roman" w:hAnsi="Times New Roman" w:cs="Times New Roman"/>
          <w:b/>
          <w:bCs/>
          <w:noProof/>
          <w:color w:val="0000CC"/>
          <w:sz w:val="28"/>
          <w:szCs w:val="24"/>
          <w:lang w:val="en-US"/>
        </w:rPr>
        <w:t xml:space="preserve">Univerzitet </w:t>
      </w:r>
      <w:r>
        <w:rPr>
          <w:rFonts w:ascii="Times New Roman" w:eastAsia="Times New Roman" w:hAnsi="Times New Roman" w:cs="Times New Roman"/>
          <w:b/>
          <w:bCs/>
          <w:noProof/>
          <w:color w:val="0000CC"/>
          <w:sz w:val="28"/>
          <w:szCs w:val="24"/>
          <w:lang w:val="en-US"/>
        </w:rPr>
        <w:t xml:space="preserve">ukida </w:t>
      </w:r>
      <w:r w:rsidRPr="009B53A6">
        <w:rPr>
          <w:rFonts w:ascii="Times New Roman" w:eastAsia="Times New Roman" w:hAnsi="Times New Roman" w:cs="Times New Roman"/>
          <w:b/>
          <w:bCs/>
          <w:noProof/>
          <w:color w:val="0000CC"/>
          <w:sz w:val="28"/>
          <w:szCs w:val="24"/>
          <w:lang w:val="en-US"/>
        </w:rPr>
        <w:t>dodatne troškove studiranja</w:t>
      </w:r>
      <w:r>
        <w:rPr>
          <w:rFonts w:ascii="Times New Roman" w:eastAsia="Times New Roman" w:hAnsi="Times New Roman" w:cs="Times New Roman"/>
          <w:b/>
          <w:bCs/>
          <w:noProof/>
          <w:color w:val="0000CC"/>
          <w:sz w:val="28"/>
          <w:szCs w:val="24"/>
          <w:lang w:val="en-US"/>
        </w:rPr>
        <w:t>:</w:t>
      </w:r>
      <w:r w:rsidRPr="009B53A6">
        <w:rPr>
          <w:rFonts w:ascii="Times New Roman" w:eastAsia="Times New Roman" w:hAnsi="Times New Roman" w:cs="Times New Roman"/>
          <w:b/>
          <w:bCs/>
          <w:noProof/>
          <w:color w:val="0000CC"/>
          <w:sz w:val="28"/>
          <w:szCs w:val="24"/>
          <w:lang w:val="en-US"/>
        </w:rPr>
        <w:t xml:space="preserve"> </w:t>
      </w:r>
      <w:r w:rsidR="00E37426" w:rsidRPr="009B53A6">
        <w:rPr>
          <w:rFonts w:ascii="Times New Roman" w:eastAsia="Times New Roman" w:hAnsi="Times New Roman" w:cs="Times New Roman"/>
          <w:b/>
          <w:bCs/>
          <w:noProof/>
          <w:color w:val="0000CC"/>
          <w:sz w:val="28"/>
          <w:szCs w:val="24"/>
          <w:lang w:val="en-US"/>
        </w:rPr>
        <w:t xml:space="preserve">Ušteda </w:t>
      </w:r>
    </w:p>
    <w:p w:rsidR="00E37426" w:rsidRPr="009B53A6" w:rsidRDefault="00E37426" w:rsidP="00E37426">
      <w:pPr>
        <w:spacing w:after="0" w:line="240" w:lineRule="auto"/>
        <w:jc w:val="center"/>
        <w:rPr>
          <w:rFonts w:ascii="Times New Roman" w:eastAsia="Times New Roman" w:hAnsi="Times New Roman" w:cs="Times New Roman"/>
          <w:b/>
          <w:bCs/>
          <w:noProof/>
          <w:color w:val="0000CC"/>
          <w:sz w:val="28"/>
          <w:szCs w:val="24"/>
          <w:lang w:val="en-US"/>
        </w:rPr>
      </w:pPr>
      <w:r w:rsidRPr="009B53A6">
        <w:rPr>
          <w:rFonts w:ascii="Times New Roman" w:eastAsia="Times New Roman" w:hAnsi="Times New Roman" w:cs="Times New Roman"/>
          <w:b/>
          <w:bCs/>
          <w:noProof/>
          <w:color w:val="0000CC"/>
          <w:sz w:val="28"/>
          <w:szCs w:val="24"/>
          <w:lang w:val="en-US"/>
        </w:rPr>
        <w:t>za studente do 20.000 dinara godišnje</w:t>
      </w:r>
    </w:p>
    <w:p w:rsidR="00E37426" w:rsidRDefault="00E37426" w:rsidP="00E37426">
      <w:pPr>
        <w:spacing w:after="0" w:line="240" w:lineRule="auto"/>
        <w:jc w:val="both"/>
        <w:rPr>
          <w:rFonts w:ascii="Times New Roman" w:eastAsia="Times New Roman" w:hAnsi="Times New Roman" w:cs="Times New Roman"/>
          <w:b/>
          <w:bCs/>
          <w:noProof/>
          <w:color w:val="000000"/>
          <w:sz w:val="24"/>
          <w:szCs w:val="24"/>
          <w:lang w:val="en-US"/>
        </w:rPr>
      </w:pPr>
    </w:p>
    <w:p w:rsidR="00730F9D" w:rsidRDefault="00E37426" w:rsidP="00730F9D">
      <w:pPr>
        <w:spacing w:after="0" w:line="240" w:lineRule="auto"/>
        <w:ind w:firstLine="720"/>
        <w:jc w:val="both"/>
        <w:rPr>
          <w:rFonts w:ascii="Times New Roman" w:eastAsia="Times New Roman" w:hAnsi="Times New Roman" w:cs="Times New Roman"/>
          <w:bCs/>
          <w:noProof/>
          <w:color w:val="000000"/>
          <w:sz w:val="24"/>
          <w:szCs w:val="24"/>
          <w:lang w:val="en-US"/>
        </w:rPr>
      </w:pPr>
      <w:r w:rsidRPr="00E37426">
        <w:rPr>
          <w:rFonts w:ascii="Times New Roman" w:eastAsia="Times New Roman" w:hAnsi="Times New Roman" w:cs="Times New Roman"/>
          <w:bCs/>
          <w:noProof/>
          <w:color w:val="000000"/>
          <w:sz w:val="24"/>
          <w:szCs w:val="24"/>
          <w:lang w:val="en-US"/>
        </w:rPr>
        <w:lastRenderedPageBreak/>
        <w:t>Univerzitet u Novom Sadu ukinuće dodatne troškove studiranja, tvrde iz Rektorata. Ova odluka bi trebalo da počne da se primenjuje posle sednice Saveta Univerziteta koja će biti zakazana polovinom decembra i na kojoj će biti usvojena preporuka Ministarstva prosvete o ukidanju dodatnih troškova.</w:t>
      </w:r>
      <w:r>
        <w:rPr>
          <w:rFonts w:ascii="Times New Roman" w:eastAsia="Times New Roman" w:hAnsi="Times New Roman" w:cs="Times New Roman"/>
          <w:bCs/>
          <w:noProof/>
          <w:color w:val="000000"/>
          <w:sz w:val="24"/>
          <w:szCs w:val="24"/>
          <w:lang w:val="en-US"/>
        </w:rPr>
        <w:t xml:space="preserve"> </w:t>
      </w:r>
      <w:r w:rsidRPr="00E37426">
        <w:rPr>
          <w:rFonts w:ascii="Times New Roman" w:eastAsia="Times New Roman" w:hAnsi="Times New Roman" w:cs="Times New Roman"/>
          <w:bCs/>
          <w:noProof/>
          <w:color w:val="000000"/>
          <w:sz w:val="24"/>
          <w:szCs w:val="24"/>
          <w:lang w:val="en-US"/>
        </w:rPr>
        <w:t>Studenti tako više ne bi trebalo da plaćaju usluge poput održavanja redovne nastave, overe semestra, prijave ispita, administrativnih troškova, usluga biblioteke i čitaonice, ali i troškova izrade završnih radova. Trebalo bi da bude ukinuto i plaćanje drugih suludih nameta, kako što je dekanov potpis na Filozofskom fakultetu koji košta 1.000 dinara ili naplata razgovora sa dekanom na Ekonomskom fakultetu koji košta 5.000 dinara.</w:t>
      </w:r>
      <w:r>
        <w:rPr>
          <w:rFonts w:ascii="Times New Roman" w:eastAsia="Times New Roman" w:hAnsi="Times New Roman" w:cs="Times New Roman"/>
          <w:bCs/>
          <w:noProof/>
          <w:color w:val="000000"/>
          <w:sz w:val="24"/>
          <w:szCs w:val="24"/>
          <w:lang w:val="en-US"/>
        </w:rPr>
        <w:t xml:space="preserve"> </w:t>
      </w:r>
      <w:r w:rsidRPr="00E37426">
        <w:rPr>
          <w:rFonts w:ascii="Times New Roman" w:eastAsia="Times New Roman" w:hAnsi="Times New Roman" w:cs="Times New Roman"/>
          <w:bCs/>
          <w:noProof/>
          <w:color w:val="000000"/>
          <w:sz w:val="24"/>
          <w:szCs w:val="24"/>
          <w:lang w:val="en-US"/>
        </w:rPr>
        <w:t>- Problem je što nisu reagovali na vreme, čekali su da prođe šest meseci pa da usvoje ovu odluku, a školska godina je već krenula. Kod nas bi studenti trebalp da prestanu da plaćaju 5.500 dinara za overu letnjeg semestra, te zimskog od 1.000 do 2.000 dinara – kaže Aleksandar Kobilarov, predsednik Saveza studenata Medicinskog fakulteta.</w:t>
      </w:r>
    </w:p>
    <w:p w:rsidR="00730F9D" w:rsidRDefault="00E37426" w:rsidP="009B53A6">
      <w:pPr>
        <w:spacing w:after="0" w:line="240" w:lineRule="auto"/>
        <w:ind w:firstLine="720"/>
        <w:jc w:val="both"/>
        <w:rPr>
          <w:rFonts w:ascii="Times New Roman" w:eastAsia="Times New Roman" w:hAnsi="Times New Roman" w:cs="Times New Roman"/>
          <w:bCs/>
          <w:noProof/>
          <w:color w:val="000000"/>
          <w:sz w:val="24"/>
          <w:szCs w:val="24"/>
          <w:lang w:val="en-US"/>
        </w:rPr>
      </w:pPr>
      <w:r w:rsidRPr="00E37426">
        <w:rPr>
          <w:rFonts w:ascii="Times New Roman" w:eastAsia="Times New Roman" w:hAnsi="Times New Roman" w:cs="Times New Roman"/>
          <w:bCs/>
          <w:noProof/>
          <w:color w:val="000000"/>
          <w:sz w:val="24"/>
          <w:szCs w:val="24"/>
          <w:lang w:val="en-US"/>
        </w:rPr>
        <w:t>Većina drugih fakulteta, kao na primer Filozofski, trebalo bi da uštede svojim studentima od 10.000 do 20.000 dinara godišnje. Overa semestra na ovom fakultetu sada košta od 1.200 do 2.400 dinara, upis je 7.000, prijava ispita od 200 do 400, a razna uverenja koštaju od 800 do 3.000 dinara. Izrada diploma je od 4.000 do 5.000 dinara.</w:t>
      </w:r>
    </w:p>
    <w:p w:rsidR="00730F9D" w:rsidRDefault="00730F9D" w:rsidP="00730F9D">
      <w:pPr>
        <w:spacing w:after="0" w:line="240" w:lineRule="auto"/>
        <w:jc w:val="both"/>
        <w:rPr>
          <w:rFonts w:ascii="Times New Roman" w:eastAsia="Times New Roman" w:hAnsi="Times New Roman" w:cs="Times New Roman"/>
          <w:bCs/>
          <w:noProof/>
          <w:color w:val="000000"/>
          <w:sz w:val="24"/>
          <w:szCs w:val="24"/>
          <w:lang w:val="en-US"/>
        </w:rPr>
      </w:pPr>
    </w:p>
    <w:p w:rsidR="00730F9D" w:rsidRPr="009B53A6" w:rsidRDefault="009B53A6" w:rsidP="00730F9D">
      <w:pPr>
        <w:spacing w:after="0" w:line="240" w:lineRule="auto"/>
        <w:jc w:val="center"/>
        <w:rPr>
          <w:rFonts w:ascii="Times New Roman" w:eastAsia="Times New Roman" w:hAnsi="Times New Roman" w:cs="Times New Roman"/>
          <w:b/>
          <w:bCs/>
          <w:noProof/>
          <w:color w:val="0000CC"/>
          <w:sz w:val="28"/>
          <w:szCs w:val="24"/>
        </w:rPr>
      </w:pPr>
      <w:r w:rsidRPr="009B53A6">
        <w:rPr>
          <w:rFonts w:ascii="Times New Roman" w:eastAsia="Times New Roman" w:hAnsi="Times New Roman" w:cs="Times New Roman"/>
          <w:b/>
          <w:bCs/>
          <w:noProof/>
          <w:color w:val="0000CC"/>
          <w:sz w:val="28"/>
          <w:szCs w:val="24"/>
        </w:rPr>
        <w:t>Dekan</w:t>
      </w:r>
      <w:r>
        <w:rPr>
          <w:rFonts w:ascii="Times New Roman" w:eastAsia="Times New Roman" w:hAnsi="Times New Roman" w:cs="Times New Roman"/>
          <w:b/>
          <w:bCs/>
          <w:noProof/>
          <w:color w:val="0000CC"/>
          <w:sz w:val="28"/>
          <w:szCs w:val="24"/>
        </w:rPr>
        <w:t xml:space="preserve"> Grujić: </w:t>
      </w:r>
      <w:r w:rsidRPr="009B53A6">
        <w:rPr>
          <w:rFonts w:ascii="Times New Roman" w:eastAsia="Times New Roman" w:hAnsi="Times New Roman" w:cs="Times New Roman"/>
          <w:b/>
          <w:bCs/>
          <w:noProof/>
          <w:color w:val="0000CC"/>
          <w:sz w:val="28"/>
          <w:szCs w:val="24"/>
        </w:rPr>
        <w:t>Neko mora platiti objektivne troškove fakulteta</w:t>
      </w:r>
    </w:p>
    <w:p w:rsidR="00730F9D" w:rsidRPr="00730F9D" w:rsidRDefault="00730F9D" w:rsidP="00730F9D">
      <w:pPr>
        <w:spacing w:after="0" w:line="240" w:lineRule="auto"/>
        <w:jc w:val="both"/>
        <w:rPr>
          <w:rFonts w:ascii="Times New Roman" w:eastAsia="Times New Roman" w:hAnsi="Times New Roman" w:cs="Times New Roman"/>
          <w:bCs/>
          <w:noProof/>
          <w:color w:val="000000"/>
          <w:sz w:val="24"/>
          <w:szCs w:val="24"/>
        </w:rPr>
      </w:pPr>
    </w:p>
    <w:p w:rsidR="00730F9D" w:rsidRPr="00730F9D" w:rsidRDefault="00730F9D" w:rsidP="00730F9D">
      <w:pPr>
        <w:spacing w:after="0" w:line="240" w:lineRule="auto"/>
        <w:ind w:firstLine="720"/>
        <w:jc w:val="both"/>
        <w:rPr>
          <w:rFonts w:ascii="Times New Roman" w:eastAsia="Times New Roman" w:hAnsi="Times New Roman" w:cs="Times New Roman"/>
          <w:bCs/>
          <w:noProof/>
          <w:color w:val="000000"/>
          <w:sz w:val="24"/>
          <w:szCs w:val="24"/>
        </w:rPr>
      </w:pPr>
      <w:r w:rsidRPr="00730F9D">
        <w:rPr>
          <w:rFonts w:ascii="Times New Roman" w:eastAsia="Times New Roman" w:hAnsi="Times New Roman" w:cs="Times New Roman"/>
          <w:bCs/>
          <w:noProof/>
          <w:color w:val="000000"/>
          <w:sz w:val="24"/>
          <w:szCs w:val="24"/>
        </w:rPr>
        <w:t>Nikola Grujić, dekan Medicinskog fakulteta kaže da nije problem da se studentima ne naplaćuju dodatni troškovi ali da neko mora platiti objektivne troškove fakulteta. “Da li će to biti u ceni školarine, da li će to platiti studenti ili osnivač manje je važno. U protivnom, trpeće kvalitet edukativnog procesa. Pre sam da se izračuna objektivna cena školarine i da ona naravno podrazumeva sve, kako ne bi bilo dodatnog plaćanja”, navodi Grujić.</w:t>
      </w:r>
    </w:p>
    <w:p w:rsidR="00730F9D" w:rsidRDefault="00730F9D" w:rsidP="00730F9D">
      <w:pPr>
        <w:spacing w:after="0" w:line="240" w:lineRule="auto"/>
        <w:jc w:val="both"/>
        <w:rPr>
          <w:rFonts w:ascii="Times New Roman" w:eastAsia="Times New Roman" w:hAnsi="Times New Roman" w:cs="Times New Roman"/>
          <w:bCs/>
          <w:noProof/>
          <w:color w:val="000000"/>
          <w:sz w:val="24"/>
          <w:szCs w:val="24"/>
          <w:lang w:val="en-US"/>
        </w:rPr>
      </w:pPr>
    </w:p>
    <w:p w:rsidR="00730F9D" w:rsidRPr="009B53A6" w:rsidRDefault="00730F9D" w:rsidP="00730F9D">
      <w:pPr>
        <w:spacing w:after="0" w:line="240" w:lineRule="auto"/>
        <w:jc w:val="center"/>
        <w:rPr>
          <w:rFonts w:ascii="Times New Roman" w:eastAsia="Times New Roman" w:hAnsi="Times New Roman" w:cs="Times New Roman"/>
          <w:b/>
          <w:bCs/>
          <w:noProof/>
          <w:color w:val="0000CC"/>
          <w:sz w:val="28"/>
          <w:szCs w:val="24"/>
          <w:lang w:val="en-US"/>
        </w:rPr>
      </w:pPr>
      <w:r w:rsidRPr="009B53A6">
        <w:rPr>
          <w:rFonts w:ascii="Times New Roman" w:eastAsia="Times New Roman" w:hAnsi="Times New Roman" w:cs="Times New Roman"/>
          <w:b/>
          <w:bCs/>
          <w:noProof/>
          <w:color w:val="0000CC"/>
          <w:sz w:val="28"/>
          <w:szCs w:val="24"/>
          <w:lang w:val="en-US"/>
        </w:rPr>
        <w:t>Troškovi studiranja ubuduće u ceni školarine</w:t>
      </w:r>
    </w:p>
    <w:p w:rsidR="00730F9D" w:rsidRDefault="00730F9D" w:rsidP="00730F9D">
      <w:pPr>
        <w:spacing w:after="0" w:line="240" w:lineRule="auto"/>
        <w:jc w:val="both"/>
        <w:rPr>
          <w:rFonts w:ascii="Times New Roman" w:eastAsia="Times New Roman" w:hAnsi="Times New Roman" w:cs="Times New Roman"/>
          <w:bCs/>
          <w:noProof/>
          <w:color w:val="000000"/>
          <w:sz w:val="24"/>
          <w:szCs w:val="24"/>
          <w:lang w:val="en-US"/>
        </w:rPr>
      </w:pPr>
    </w:p>
    <w:p w:rsidR="00E37426" w:rsidRPr="00730F9D" w:rsidRDefault="00E37426" w:rsidP="00730F9D">
      <w:pPr>
        <w:spacing w:after="0" w:line="240" w:lineRule="auto"/>
        <w:ind w:firstLine="720"/>
        <w:jc w:val="both"/>
        <w:rPr>
          <w:rFonts w:ascii="Times New Roman" w:eastAsia="Times New Roman" w:hAnsi="Times New Roman" w:cs="Times New Roman"/>
          <w:bCs/>
          <w:noProof/>
          <w:color w:val="000000"/>
          <w:sz w:val="24"/>
          <w:szCs w:val="24"/>
          <w:lang w:val="en-US"/>
        </w:rPr>
      </w:pPr>
      <w:r w:rsidRPr="00E37426">
        <w:rPr>
          <w:rFonts w:ascii="Times New Roman" w:eastAsia="Times New Roman" w:hAnsi="Times New Roman" w:cs="Times New Roman"/>
          <w:bCs/>
          <w:noProof/>
          <w:color w:val="000000"/>
          <w:sz w:val="24"/>
          <w:szCs w:val="24"/>
          <w:lang w:val="en-US"/>
        </w:rPr>
        <w:t>Iz Ministarstva pros</w:t>
      </w:r>
      <w:r w:rsidR="00730F9D">
        <w:rPr>
          <w:rFonts w:ascii="Times New Roman" w:eastAsia="Times New Roman" w:hAnsi="Times New Roman" w:cs="Times New Roman"/>
          <w:bCs/>
          <w:noProof/>
          <w:color w:val="000000"/>
          <w:sz w:val="24"/>
          <w:szCs w:val="24"/>
          <w:lang w:val="en-US"/>
        </w:rPr>
        <w:t xml:space="preserve">vete potvrđuju da </w:t>
      </w:r>
      <w:r w:rsidRPr="00E37426">
        <w:rPr>
          <w:rFonts w:ascii="Times New Roman" w:eastAsia="Times New Roman" w:hAnsi="Times New Roman" w:cs="Times New Roman"/>
          <w:bCs/>
          <w:noProof/>
          <w:color w:val="000000"/>
          <w:sz w:val="24"/>
          <w:szCs w:val="24"/>
          <w:lang w:val="en-US"/>
        </w:rPr>
        <w:t xml:space="preserve"> usluge</w:t>
      </w:r>
      <w:r w:rsidR="00730F9D" w:rsidRPr="00730F9D">
        <w:rPr>
          <w:rFonts w:ascii="Times New Roman" w:eastAsia="Times New Roman" w:hAnsi="Times New Roman" w:cs="Times New Roman"/>
          <w:bCs/>
          <w:noProof/>
          <w:color w:val="000000"/>
          <w:sz w:val="24"/>
          <w:szCs w:val="24"/>
          <w:lang w:val="en-US"/>
        </w:rPr>
        <w:t xml:space="preserve"> </w:t>
      </w:r>
      <w:r w:rsidR="00730F9D" w:rsidRPr="00E37426">
        <w:rPr>
          <w:rFonts w:ascii="Times New Roman" w:eastAsia="Times New Roman" w:hAnsi="Times New Roman" w:cs="Times New Roman"/>
          <w:bCs/>
          <w:noProof/>
          <w:color w:val="000000"/>
          <w:sz w:val="24"/>
          <w:szCs w:val="24"/>
          <w:lang w:val="en-US"/>
        </w:rPr>
        <w:t>troškove studiranja</w:t>
      </w:r>
      <w:r w:rsidR="00730F9D">
        <w:rPr>
          <w:rFonts w:ascii="Times New Roman" w:eastAsia="Times New Roman" w:hAnsi="Times New Roman" w:cs="Times New Roman"/>
          <w:bCs/>
          <w:noProof/>
          <w:color w:val="000000"/>
          <w:sz w:val="24"/>
          <w:szCs w:val="24"/>
          <w:lang w:val="en-US"/>
        </w:rPr>
        <w:t xml:space="preserve"> treba da ubuduće bu</w:t>
      </w:r>
      <w:r w:rsidRPr="00E37426">
        <w:rPr>
          <w:rFonts w:ascii="Times New Roman" w:eastAsia="Times New Roman" w:hAnsi="Times New Roman" w:cs="Times New Roman"/>
          <w:bCs/>
          <w:noProof/>
          <w:color w:val="000000"/>
          <w:sz w:val="24"/>
          <w:szCs w:val="24"/>
          <w:lang w:val="en-US"/>
        </w:rPr>
        <w:t>du uračunate u redovnu cenu školarine i neće se naplaćivati tokom studija. Studentima koji se finansiraju iz budžeta, troškove plaća država, a oni koji se sami finansiraju već plaćaju školarinu pa je naplaćivanje dodatnih troškova nezakonito.</w:t>
      </w:r>
      <w:r w:rsidR="00730F9D">
        <w:rPr>
          <w:rFonts w:ascii="Times New Roman" w:eastAsia="Times New Roman" w:hAnsi="Times New Roman" w:cs="Times New Roman"/>
          <w:bCs/>
          <w:noProof/>
          <w:color w:val="000000"/>
          <w:sz w:val="24"/>
          <w:szCs w:val="24"/>
          <w:lang w:val="en-US"/>
        </w:rPr>
        <w:t xml:space="preserve"> </w:t>
      </w:r>
      <w:r w:rsidRPr="00E37426">
        <w:rPr>
          <w:rFonts w:ascii="Times New Roman" w:eastAsia="Times New Roman" w:hAnsi="Times New Roman" w:cs="Times New Roman"/>
          <w:bCs/>
          <w:noProof/>
          <w:color w:val="000000"/>
          <w:sz w:val="24"/>
          <w:szCs w:val="24"/>
          <w:lang w:val="en-US"/>
        </w:rPr>
        <w:t>- Čekamo da se svi fakulteti usaglase i Univerzitet donese odluku o ukidanju koju ćemo i mi poštovati. No školska godina je već počela, studenti su većinu dodatnih troškova već platili. A u školarinu nisu ušle određene stavke za koje se sada traži izmena. Nezahvalno je menjati stvari kada godina počne – kaže Đorđija Petrić Savić, sekretarka Ekonomskog fakuteta. Ona dodaje da ne zna još da li će ta odluka uticati i na to da fakulteti povećaju svoje školarine.</w:t>
      </w:r>
      <w:r w:rsidR="00730F9D">
        <w:rPr>
          <w:rFonts w:ascii="Times New Roman" w:eastAsia="Times New Roman" w:hAnsi="Times New Roman" w:cs="Times New Roman"/>
          <w:bCs/>
          <w:noProof/>
          <w:color w:val="000000"/>
          <w:sz w:val="24"/>
          <w:szCs w:val="24"/>
          <w:lang w:val="en-US"/>
        </w:rPr>
        <w:t xml:space="preserve"> </w:t>
      </w:r>
      <w:r w:rsidRPr="00E37426">
        <w:rPr>
          <w:rFonts w:ascii="Times New Roman" w:eastAsia="Times New Roman" w:hAnsi="Times New Roman" w:cs="Times New Roman"/>
          <w:bCs/>
          <w:noProof/>
          <w:color w:val="000000"/>
          <w:sz w:val="24"/>
          <w:szCs w:val="24"/>
          <w:lang w:val="en-US"/>
        </w:rPr>
        <w:t>Ovu odluku Ministarstva već je usvojio Univerzitet u Beogradu, no ona ne može da se nametne fakultetima kao obavezujuća, već je isključivo predlog.</w:t>
      </w:r>
    </w:p>
    <w:p w:rsidR="00E37426" w:rsidRDefault="00E37426" w:rsidP="00E37426">
      <w:pPr>
        <w:spacing w:after="0" w:line="240" w:lineRule="auto"/>
        <w:jc w:val="both"/>
        <w:rPr>
          <w:rFonts w:ascii="Times New Roman" w:eastAsia="Times New Roman" w:hAnsi="Times New Roman" w:cs="Times New Roman"/>
          <w:bCs/>
          <w:noProof/>
          <w:color w:val="000000"/>
          <w:sz w:val="24"/>
          <w:szCs w:val="24"/>
        </w:rPr>
      </w:pPr>
    </w:p>
    <w:p w:rsidR="00837DCD" w:rsidRPr="009B53A6" w:rsidRDefault="00837DCD" w:rsidP="00837DCD">
      <w:pPr>
        <w:spacing w:after="0" w:line="240" w:lineRule="auto"/>
        <w:jc w:val="center"/>
        <w:rPr>
          <w:rFonts w:ascii="Times New Roman" w:eastAsia="Times New Roman" w:hAnsi="Times New Roman" w:cs="Times New Roman"/>
          <w:b/>
          <w:bCs/>
          <w:noProof/>
          <w:color w:val="0000CC"/>
          <w:sz w:val="28"/>
          <w:szCs w:val="24"/>
          <w:lang w:val="en-US"/>
        </w:rPr>
      </w:pPr>
      <w:r w:rsidRPr="009B53A6">
        <w:rPr>
          <w:rFonts w:ascii="Times New Roman" w:eastAsia="Times New Roman" w:hAnsi="Times New Roman" w:cs="Times New Roman"/>
          <w:b/>
          <w:bCs/>
          <w:noProof/>
          <w:color w:val="0000CC"/>
          <w:sz w:val="28"/>
          <w:szCs w:val="24"/>
          <w:lang w:val="en-US"/>
        </w:rPr>
        <w:t>Đaci skupljali pomoć za decu Kosova i Metohije</w:t>
      </w:r>
    </w:p>
    <w:p w:rsidR="00837DCD" w:rsidRDefault="00837DCD" w:rsidP="00837DCD">
      <w:pPr>
        <w:spacing w:after="0" w:line="240" w:lineRule="auto"/>
        <w:jc w:val="both"/>
        <w:rPr>
          <w:rFonts w:ascii="Times New Roman" w:eastAsia="Times New Roman" w:hAnsi="Times New Roman" w:cs="Times New Roman"/>
          <w:b/>
          <w:bCs/>
          <w:noProof/>
          <w:color w:val="000000"/>
          <w:sz w:val="24"/>
          <w:szCs w:val="24"/>
          <w:lang w:val="en-US"/>
        </w:rPr>
      </w:pPr>
    </w:p>
    <w:p w:rsidR="00837DCD" w:rsidRPr="00837DCD" w:rsidRDefault="009B53A6" w:rsidP="009B53A6">
      <w:pPr>
        <w:spacing w:after="0" w:line="240" w:lineRule="auto"/>
        <w:ind w:firstLine="720"/>
        <w:jc w:val="both"/>
        <w:rPr>
          <w:rFonts w:ascii="Times New Roman" w:eastAsia="Times New Roman" w:hAnsi="Times New Roman" w:cs="Times New Roman"/>
          <w:bCs/>
          <w:noProof/>
          <w:color w:val="000000"/>
          <w:sz w:val="24"/>
          <w:szCs w:val="24"/>
          <w:lang w:val="en-US"/>
        </w:rPr>
      </w:pPr>
      <w:r w:rsidRPr="00837DCD">
        <w:rPr>
          <w:rFonts w:ascii="Times New Roman" w:eastAsia="Times New Roman" w:hAnsi="Times New Roman" w:cs="Times New Roman"/>
          <w:bCs/>
          <w:noProof/>
          <w:color w:val="000000"/>
          <w:sz w:val="24"/>
          <w:szCs w:val="24"/>
          <w:lang w:val="en-US"/>
        </w:rPr>
        <w:drawing>
          <wp:anchor distT="0" distB="0" distL="114300" distR="114300" simplePos="0" relativeHeight="251676672" behindDoc="1" locked="0" layoutInCell="1" allowOverlap="1" wp14:anchorId="011978C5" wp14:editId="493AD7EF">
            <wp:simplePos x="0" y="0"/>
            <wp:positionH relativeFrom="column">
              <wp:posOffset>3510280</wp:posOffset>
            </wp:positionH>
            <wp:positionV relativeFrom="paragraph">
              <wp:posOffset>284480</wp:posOffset>
            </wp:positionV>
            <wp:extent cx="2428875" cy="1214120"/>
            <wp:effectExtent l="0" t="0" r="9525" b="5080"/>
            <wp:wrapTight wrapText="bothSides">
              <wp:wrapPolygon edited="0">
                <wp:start x="0" y="0"/>
                <wp:lineTo x="0" y="21351"/>
                <wp:lineTo x="21515" y="21351"/>
                <wp:lineTo x="21515" y="0"/>
                <wp:lineTo x="0" y="0"/>
              </wp:wrapPolygon>
            </wp:wrapTight>
            <wp:docPr id="12" name="Picture 12" descr="backapalank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ckapalanka.rs"/>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28875"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00837DCD" w:rsidRPr="00837DCD">
        <w:rPr>
          <w:rFonts w:ascii="Times New Roman" w:eastAsia="Times New Roman" w:hAnsi="Times New Roman" w:cs="Times New Roman"/>
          <w:bCs/>
          <w:noProof/>
          <w:color w:val="000000"/>
          <w:sz w:val="24"/>
          <w:szCs w:val="24"/>
          <w:lang w:val="en-US"/>
        </w:rPr>
        <w:t xml:space="preserve">Đaci iz Bačke Palanke, zajedno sa učenicima iz Novog Sada prikupili su 300 paketa pomoći za decu sa područja Kosova i Metohije pogođenih proletošnjim poplavama, saopšteno je </w:t>
      </w:r>
      <w:r w:rsidR="00837DCD">
        <w:rPr>
          <w:rFonts w:ascii="Times New Roman" w:eastAsia="Times New Roman" w:hAnsi="Times New Roman" w:cs="Times New Roman"/>
          <w:bCs/>
          <w:noProof/>
          <w:color w:val="000000"/>
          <w:sz w:val="24"/>
          <w:szCs w:val="24"/>
          <w:lang w:val="en-US"/>
        </w:rPr>
        <w:t xml:space="preserve">danas iz opštine Bačka Palanka </w:t>
      </w:r>
      <w:r w:rsidR="00837DCD" w:rsidRPr="00837DCD">
        <w:rPr>
          <w:rFonts w:ascii="Times New Roman" w:eastAsia="Times New Roman" w:hAnsi="Times New Roman" w:cs="Times New Roman"/>
          <w:bCs/>
          <w:noProof/>
          <w:color w:val="000000"/>
          <w:sz w:val="24"/>
          <w:szCs w:val="24"/>
          <w:lang w:val="en-US"/>
        </w:rPr>
        <w:t>Prikupljen je nalazi školski pribor, igračke, slatkiši, sredstva za higijenu.</w:t>
      </w:r>
      <w:r w:rsidR="00837DCD">
        <w:rPr>
          <w:rFonts w:ascii="Times New Roman" w:eastAsia="Times New Roman" w:hAnsi="Times New Roman" w:cs="Times New Roman"/>
          <w:bCs/>
          <w:noProof/>
          <w:color w:val="000000"/>
          <w:sz w:val="24"/>
          <w:szCs w:val="24"/>
          <w:lang w:val="en-US"/>
        </w:rPr>
        <w:t xml:space="preserve"> </w:t>
      </w:r>
      <w:r w:rsidR="00837DCD" w:rsidRPr="00837DCD">
        <w:rPr>
          <w:rFonts w:ascii="Times New Roman" w:eastAsia="Times New Roman" w:hAnsi="Times New Roman" w:cs="Times New Roman"/>
          <w:bCs/>
          <w:noProof/>
          <w:color w:val="000000"/>
          <w:sz w:val="24"/>
          <w:szCs w:val="24"/>
          <w:lang w:val="en-US"/>
        </w:rPr>
        <w:t xml:space="preserve">Predsednik opštine Aleksandar Đedovac predao je svu </w:t>
      </w:r>
      <w:r w:rsidR="00837DCD" w:rsidRPr="00837DCD">
        <w:rPr>
          <w:rFonts w:ascii="Times New Roman" w:eastAsia="Times New Roman" w:hAnsi="Times New Roman" w:cs="Times New Roman"/>
          <w:bCs/>
          <w:noProof/>
          <w:color w:val="000000"/>
          <w:sz w:val="24"/>
          <w:szCs w:val="24"/>
          <w:lang w:val="en-US"/>
        </w:rPr>
        <w:lastRenderedPageBreak/>
        <w:t>prikupljenu pomoć načelniku Južnobačkog upravnog okruga Zoranu Miloševiću.</w:t>
      </w:r>
      <w:r>
        <w:rPr>
          <w:rFonts w:ascii="Times New Roman" w:eastAsia="Times New Roman" w:hAnsi="Times New Roman" w:cs="Times New Roman"/>
          <w:bCs/>
          <w:noProof/>
          <w:color w:val="000000"/>
          <w:sz w:val="24"/>
          <w:szCs w:val="24"/>
          <w:lang w:val="en-US"/>
        </w:rPr>
        <w:t xml:space="preserve"> </w:t>
      </w:r>
      <w:r w:rsidR="00837DCD" w:rsidRPr="00837DCD">
        <w:rPr>
          <w:rFonts w:ascii="Times New Roman" w:eastAsia="Times New Roman" w:hAnsi="Times New Roman" w:cs="Times New Roman"/>
          <w:bCs/>
          <w:noProof/>
          <w:color w:val="000000"/>
          <w:sz w:val="24"/>
          <w:szCs w:val="24"/>
          <w:lang w:val="en-US"/>
        </w:rPr>
        <w:t>"Sve zasluge pripadaju deci i njihovim roditeljima. Oni su se odrekli džeparaca i dela kućnog budžeta kako bi pomogli svojim ugroženim vršnjacima", istakao je Đedovac. </w:t>
      </w:r>
      <w:r w:rsidR="00837DCD">
        <w:rPr>
          <w:rFonts w:ascii="Times New Roman" w:eastAsia="Times New Roman" w:hAnsi="Times New Roman" w:cs="Times New Roman"/>
          <w:bCs/>
          <w:noProof/>
          <w:color w:val="000000"/>
          <w:sz w:val="24"/>
          <w:szCs w:val="24"/>
          <w:lang w:val="en-US"/>
        </w:rPr>
        <w:t xml:space="preserve"> </w:t>
      </w:r>
      <w:r w:rsidR="00837DCD" w:rsidRPr="00837DCD">
        <w:rPr>
          <w:rFonts w:ascii="Times New Roman" w:eastAsia="Times New Roman" w:hAnsi="Times New Roman" w:cs="Times New Roman"/>
          <w:bCs/>
          <w:noProof/>
          <w:color w:val="000000"/>
          <w:sz w:val="24"/>
          <w:szCs w:val="24"/>
          <w:lang w:val="en-US"/>
        </w:rPr>
        <w:t>Opština Bačka Palanka i Južnobački okrug logistički su pomogli prikupljanje i otpremanje pomoći. </w:t>
      </w:r>
      <w:r w:rsidR="00837DCD">
        <w:rPr>
          <w:rFonts w:ascii="Times New Roman" w:eastAsia="Times New Roman" w:hAnsi="Times New Roman" w:cs="Times New Roman"/>
          <w:bCs/>
          <w:noProof/>
          <w:color w:val="000000"/>
          <w:sz w:val="24"/>
          <w:szCs w:val="24"/>
          <w:lang w:val="en-US"/>
        </w:rPr>
        <w:t xml:space="preserve"> </w:t>
      </w:r>
      <w:r w:rsidR="00837DCD" w:rsidRPr="00837DCD">
        <w:rPr>
          <w:rFonts w:ascii="Times New Roman" w:eastAsia="Times New Roman" w:hAnsi="Times New Roman" w:cs="Times New Roman"/>
          <w:bCs/>
          <w:noProof/>
          <w:color w:val="000000"/>
          <w:sz w:val="24"/>
          <w:szCs w:val="24"/>
          <w:lang w:val="en-US"/>
        </w:rPr>
        <w:t>"Ovakve akcije pokazuju da deca sa Kosova i Metohije nisu sama, a da naši školarci kroz humanitarni rad usvajaju prave vrednosti", rekao je Milošević. </w:t>
      </w:r>
      <w:r w:rsidR="00837DCD">
        <w:rPr>
          <w:rFonts w:ascii="Times New Roman" w:eastAsia="Times New Roman" w:hAnsi="Times New Roman" w:cs="Times New Roman"/>
          <w:bCs/>
          <w:noProof/>
          <w:color w:val="000000"/>
          <w:sz w:val="24"/>
          <w:szCs w:val="24"/>
          <w:lang w:val="en-US"/>
        </w:rPr>
        <w:t xml:space="preserve"> </w:t>
      </w:r>
      <w:r w:rsidR="00837DCD" w:rsidRPr="00837DCD">
        <w:rPr>
          <w:rFonts w:ascii="Times New Roman" w:eastAsia="Times New Roman" w:hAnsi="Times New Roman" w:cs="Times New Roman"/>
          <w:bCs/>
          <w:noProof/>
          <w:color w:val="000000"/>
          <w:sz w:val="24"/>
          <w:szCs w:val="24"/>
          <w:lang w:val="en-US"/>
        </w:rPr>
        <w:t>Osim humanitarnog, akcija ima i širi društveni karakter. </w:t>
      </w:r>
      <w:r w:rsidR="00837DCD">
        <w:rPr>
          <w:rFonts w:ascii="Times New Roman" w:eastAsia="Times New Roman" w:hAnsi="Times New Roman" w:cs="Times New Roman"/>
          <w:bCs/>
          <w:noProof/>
          <w:color w:val="000000"/>
          <w:sz w:val="24"/>
          <w:szCs w:val="24"/>
          <w:lang w:val="en-US"/>
        </w:rPr>
        <w:t xml:space="preserve"> </w:t>
      </w:r>
      <w:r w:rsidR="00837DCD" w:rsidRPr="00837DCD">
        <w:rPr>
          <w:rFonts w:ascii="Times New Roman" w:eastAsia="Times New Roman" w:hAnsi="Times New Roman" w:cs="Times New Roman"/>
          <w:bCs/>
          <w:noProof/>
          <w:color w:val="000000"/>
          <w:sz w:val="24"/>
          <w:szCs w:val="24"/>
          <w:lang w:val="en-US"/>
        </w:rPr>
        <w:t>Kutije koje su predviđene za transport humanitarne pomoći su tipizirane, na njima se nalazi grb Srbije i podaci škola i donatora, kako bi deca sa Kosova i Metohije mogla da stupe u kontakt sa svojim vršnjacima iz Bačke Palanke i razvijaju drugarski odnos, navodi se u saopštenju.</w:t>
      </w:r>
    </w:p>
    <w:p w:rsidR="00837DCD" w:rsidRDefault="00837DCD" w:rsidP="00837DCD">
      <w:pPr>
        <w:spacing w:after="0" w:line="240" w:lineRule="auto"/>
        <w:jc w:val="both"/>
        <w:rPr>
          <w:rFonts w:ascii="Times New Roman" w:eastAsia="Times New Roman" w:hAnsi="Times New Roman" w:cs="Times New Roman"/>
          <w:bCs/>
          <w:noProof/>
          <w:color w:val="000000"/>
          <w:sz w:val="24"/>
          <w:szCs w:val="24"/>
        </w:rPr>
      </w:pPr>
    </w:p>
    <w:p w:rsidR="00837DCD" w:rsidRPr="009B53A6" w:rsidRDefault="00837DCD" w:rsidP="00837DCD">
      <w:pPr>
        <w:spacing w:after="0" w:line="240" w:lineRule="auto"/>
        <w:jc w:val="center"/>
        <w:rPr>
          <w:rFonts w:ascii="Times New Roman" w:eastAsia="Times New Roman" w:hAnsi="Times New Roman" w:cs="Times New Roman"/>
          <w:b/>
          <w:bCs/>
          <w:noProof/>
          <w:color w:val="0000CC"/>
          <w:sz w:val="28"/>
          <w:szCs w:val="24"/>
          <w:lang w:val="en-US"/>
        </w:rPr>
      </w:pPr>
      <w:r w:rsidRPr="009B53A6">
        <w:rPr>
          <w:rFonts w:ascii="Times New Roman" w:eastAsia="Times New Roman" w:hAnsi="Times New Roman" w:cs="Times New Roman"/>
          <w:b/>
          <w:bCs/>
          <w:noProof/>
          <w:color w:val="0000CC"/>
          <w:sz w:val="28"/>
          <w:szCs w:val="24"/>
          <w:lang w:val="en-US"/>
        </w:rPr>
        <w:t>Do besplatnog obrazovanja putem interneta</w:t>
      </w:r>
    </w:p>
    <w:p w:rsidR="00837DCD" w:rsidRDefault="00837DCD" w:rsidP="00837DCD">
      <w:pPr>
        <w:spacing w:after="0" w:line="240" w:lineRule="auto"/>
        <w:ind w:firstLine="720"/>
        <w:jc w:val="both"/>
        <w:rPr>
          <w:rFonts w:ascii="Times New Roman" w:eastAsia="Times New Roman" w:hAnsi="Times New Roman" w:cs="Times New Roman"/>
          <w:b/>
          <w:bCs/>
          <w:noProof/>
          <w:color w:val="000000"/>
          <w:sz w:val="24"/>
          <w:szCs w:val="24"/>
          <w:lang w:val="en-US"/>
        </w:rPr>
      </w:pPr>
    </w:p>
    <w:p w:rsidR="00837DCD" w:rsidRDefault="00837DCD" w:rsidP="00837DCD">
      <w:pPr>
        <w:spacing w:after="0" w:line="240" w:lineRule="auto"/>
        <w:ind w:firstLine="720"/>
        <w:jc w:val="both"/>
        <w:rPr>
          <w:rFonts w:ascii="Times New Roman" w:eastAsia="Times New Roman" w:hAnsi="Times New Roman" w:cs="Times New Roman"/>
          <w:bCs/>
          <w:noProof/>
          <w:color w:val="000000"/>
          <w:sz w:val="24"/>
          <w:szCs w:val="24"/>
          <w:lang w:val="en-US"/>
        </w:rPr>
      </w:pPr>
      <w:r w:rsidRPr="00837DCD">
        <w:rPr>
          <w:rFonts w:ascii="Times New Roman" w:eastAsia="Times New Roman" w:hAnsi="Times New Roman" w:cs="Times New Roman"/>
          <w:bCs/>
          <w:noProof/>
          <w:color w:val="000000"/>
          <w:sz w:val="24"/>
          <w:szCs w:val="24"/>
          <w:lang w:val="en-US"/>
        </w:rPr>
        <w:drawing>
          <wp:anchor distT="0" distB="0" distL="114300" distR="114300" simplePos="0" relativeHeight="251677696" behindDoc="1" locked="0" layoutInCell="1" allowOverlap="1" wp14:anchorId="3605CEE7" wp14:editId="17DF44B2">
            <wp:simplePos x="0" y="0"/>
            <wp:positionH relativeFrom="column">
              <wp:posOffset>3415030</wp:posOffset>
            </wp:positionH>
            <wp:positionV relativeFrom="paragraph">
              <wp:posOffset>272415</wp:posOffset>
            </wp:positionV>
            <wp:extent cx="2457450" cy="1228725"/>
            <wp:effectExtent l="0" t="0" r="0" b="9525"/>
            <wp:wrapTight wrapText="bothSides">
              <wp:wrapPolygon edited="0">
                <wp:start x="0" y="0"/>
                <wp:lineTo x="0" y="21433"/>
                <wp:lineTo x="21433" y="21433"/>
                <wp:lineTo x="21433" y="0"/>
                <wp:lineTo x="0" y="0"/>
              </wp:wrapPolygon>
            </wp:wrapTight>
            <wp:docPr id="15" name="Picture 15" descr="Milan Krstić (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ilan Krstić (RTV)"/>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7DCD">
        <w:rPr>
          <w:rFonts w:ascii="Times New Roman" w:eastAsia="Times New Roman" w:hAnsi="Times New Roman" w:cs="Times New Roman"/>
          <w:bCs/>
          <w:noProof/>
          <w:color w:val="000000"/>
          <w:sz w:val="24"/>
          <w:szCs w:val="24"/>
          <w:lang w:val="en-US"/>
        </w:rPr>
        <w:t>Bibliotekar Univerzitetske biblioteke "Svetozar Marković" Vasilije Milnović predstaviće u petak u zrenjaninskoj Gradskoj narodnoj biblioteci "Žarko Zrenjanin" savremene tendencije i kanale kvalitetnog besplatnog obrazovanja dostupnog svim zainteresovanim građankama i građanima putem interneta, najavljeno je danas iz te biblioteke.</w:t>
      </w:r>
      <w:r>
        <w:rPr>
          <w:rFonts w:ascii="Times New Roman" w:eastAsia="Times New Roman" w:hAnsi="Times New Roman" w:cs="Times New Roman"/>
          <w:bCs/>
          <w:noProof/>
          <w:color w:val="000000"/>
          <w:sz w:val="24"/>
          <w:szCs w:val="24"/>
          <w:lang w:val="en-US"/>
        </w:rPr>
        <w:t xml:space="preserve"> </w:t>
      </w:r>
      <w:r w:rsidRPr="00837DCD">
        <w:rPr>
          <w:rFonts w:ascii="Times New Roman" w:eastAsia="Times New Roman" w:hAnsi="Times New Roman" w:cs="Times New Roman"/>
          <w:bCs/>
          <w:noProof/>
          <w:color w:val="000000"/>
          <w:sz w:val="24"/>
          <w:szCs w:val="24"/>
          <w:lang w:val="en-US"/>
        </w:rPr>
        <w:t>U najavi se objašnjava da će u okviru projekta do kraja ove godine bibliotekari Univerzitetske biblioteke posetiti 26 gradova u Srbiji i predstaviti najnovija saznanja i preporuke iz oblasti doživotnog učenja koje danas putem interneta besplatno nude prestižni svetski univerziteti i instituti, kao što su Berkli, Stenford, Jejl, Prinston, univerziteti u Tokiju, Londonu, Kopenhagenu, i na stotine drugih akademskih institucija najvišeg ranga.</w:t>
      </w:r>
    </w:p>
    <w:p w:rsidR="00C86B6E" w:rsidRDefault="00837DCD" w:rsidP="009B53A6">
      <w:pPr>
        <w:spacing w:after="0" w:line="240" w:lineRule="auto"/>
        <w:ind w:firstLine="720"/>
        <w:jc w:val="both"/>
        <w:rPr>
          <w:rFonts w:ascii="Times New Roman" w:eastAsia="Times New Roman" w:hAnsi="Times New Roman" w:cs="Times New Roman"/>
          <w:bCs/>
          <w:noProof/>
          <w:color w:val="000000"/>
          <w:sz w:val="24"/>
          <w:szCs w:val="24"/>
          <w:lang w:val="en-US"/>
        </w:rPr>
      </w:pPr>
      <w:r w:rsidRPr="00837DCD">
        <w:rPr>
          <w:rFonts w:ascii="Times New Roman" w:eastAsia="Times New Roman" w:hAnsi="Times New Roman" w:cs="Times New Roman"/>
          <w:bCs/>
          <w:noProof/>
          <w:color w:val="000000"/>
          <w:sz w:val="24"/>
          <w:szCs w:val="24"/>
          <w:lang w:val="en-US"/>
        </w:rPr>
        <w:t>Univerzitetska biblioteka "Svetozar Marković", dodaje se, predstaviće koncept besplatnih onlajn kurseva dostupnih putem portala Coursera i EdX, koji nude preko hiljadu kurseva iz različitih oblasti, kao što su kriptografija, teorija igara, istorija rok muzike, održivi razvoj, programiranje, kineski za početnike, finansije i brojne druge koje će svakom polazniku omogućiti da prema sopstvenom izboru, i u vreme koje mu odgovara, stekne nova znanja najvišeg kvaliteta u svega nekoliko sedmica.</w:t>
      </w:r>
      <w:r>
        <w:rPr>
          <w:rFonts w:ascii="Times New Roman" w:eastAsia="Times New Roman" w:hAnsi="Times New Roman" w:cs="Times New Roman"/>
          <w:bCs/>
          <w:noProof/>
          <w:color w:val="000000"/>
          <w:sz w:val="24"/>
          <w:szCs w:val="24"/>
          <w:lang w:val="en-US"/>
        </w:rPr>
        <w:t xml:space="preserve"> </w:t>
      </w:r>
      <w:r w:rsidRPr="00837DCD">
        <w:rPr>
          <w:rFonts w:ascii="Times New Roman" w:eastAsia="Times New Roman" w:hAnsi="Times New Roman" w:cs="Times New Roman"/>
          <w:bCs/>
          <w:noProof/>
          <w:color w:val="000000"/>
          <w:sz w:val="24"/>
          <w:szCs w:val="24"/>
          <w:lang w:val="en-US"/>
        </w:rPr>
        <w:t>Organizator je najavio da će, pored toga, biti predstavljen i portal Univerzitetske biblioteke "Znanje za sve", koji nudi snimljena predavanja poznatih profesora sa svetskih univerziteta prevedena na srpski jezik.</w:t>
      </w:r>
      <w:r>
        <w:rPr>
          <w:rFonts w:ascii="Times New Roman" w:eastAsia="Times New Roman" w:hAnsi="Times New Roman" w:cs="Times New Roman"/>
          <w:bCs/>
          <w:noProof/>
          <w:color w:val="000000"/>
          <w:sz w:val="24"/>
          <w:szCs w:val="24"/>
          <w:lang w:val="en-US"/>
        </w:rPr>
        <w:t xml:space="preserve"> </w:t>
      </w:r>
      <w:r w:rsidRPr="00837DCD">
        <w:rPr>
          <w:rFonts w:ascii="Times New Roman" w:eastAsia="Times New Roman" w:hAnsi="Times New Roman" w:cs="Times New Roman"/>
          <w:bCs/>
          <w:noProof/>
          <w:color w:val="000000"/>
          <w:sz w:val="24"/>
          <w:szCs w:val="24"/>
          <w:lang w:val="en-US"/>
        </w:rPr>
        <w:t>Prezentacija počinje u 12 časova, a organizator je precizirao da je, pre svega, namenjena studentima i srednjoškolcima.</w:t>
      </w:r>
    </w:p>
    <w:p w:rsidR="009B53A6" w:rsidRDefault="009B53A6" w:rsidP="009B53A6">
      <w:pPr>
        <w:spacing w:after="0" w:line="240" w:lineRule="auto"/>
        <w:ind w:firstLine="720"/>
        <w:jc w:val="both"/>
        <w:rPr>
          <w:rFonts w:ascii="Times New Roman" w:eastAsia="Times New Roman" w:hAnsi="Times New Roman" w:cs="Times New Roman"/>
          <w:bCs/>
          <w:noProof/>
          <w:color w:val="000000"/>
          <w:sz w:val="24"/>
          <w:szCs w:val="24"/>
          <w:lang w:val="en-US"/>
        </w:rPr>
      </w:pPr>
    </w:p>
    <w:p w:rsidR="00C86B6E" w:rsidRPr="00730F9D" w:rsidRDefault="00C86B6E" w:rsidP="00750C67">
      <w:pPr>
        <w:spacing w:after="0" w:line="240" w:lineRule="auto"/>
        <w:jc w:val="center"/>
        <w:rPr>
          <w:rFonts w:ascii="Times New Roman" w:eastAsia="Times New Roman" w:hAnsi="Times New Roman" w:cs="Times New Roman"/>
          <w:b/>
          <w:bCs/>
          <w:noProof/>
          <w:color w:val="0000CC"/>
          <w:sz w:val="28"/>
          <w:szCs w:val="24"/>
          <w:lang w:val="en-US"/>
        </w:rPr>
      </w:pPr>
      <w:r w:rsidRPr="00730F9D">
        <w:rPr>
          <w:rFonts w:ascii="Times New Roman" w:eastAsia="Times New Roman" w:hAnsi="Times New Roman" w:cs="Times New Roman"/>
          <w:b/>
          <w:bCs/>
          <w:noProof/>
          <w:color w:val="0000CC"/>
          <w:sz w:val="28"/>
          <w:szCs w:val="24"/>
          <w:lang w:val="en-US"/>
        </w:rPr>
        <w:t>Izdavači ljuti zbog Nacrta zakona o udžbenicima</w:t>
      </w:r>
    </w:p>
    <w:p w:rsidR="00730F9D" w:rsidRDefault="00730F9D" w:rsidP="00C86B6E">
      <w:pPr>
        <w:spacing w:after="0" w:line="240" w:lineRule="auto"/>
        <w:jc w:val="both"/>
        <w:rPr>
          <w:rFonts w:ascii="Times New Roman" w:eastAsia="Times New Roman" w:hAnsi="Times New Roman" w:cs="Times New Roman"/>
          <w:bCs/>
          <w:noProof/>
          <w:color w:val="000000"/>
          <w:sz w:val="24"/>
          <w:szCs w:val="24"/>
          <w:lang w:val="en-US"/>
        </w:rPr>
      </w:pPr>
    </w:p>
    <w:p w:rsidR="00C86B6E" w:rsidRPr="00C86B6E" w:rsidRDefault="00750C67" w:rsidP="00730F9D">
      <w:pPr>
        <w:spacing w:after="0" w:line="240" w:lineRule="auto"/>
        <w:ind w:firstLine="720"/>
        <w:jc w:val="both"/>
        <w:rPr>
          <w:rFonts w:ascii="Times New Roman" w:eastAsia="Times New Roman" w:hAnsi="Times New Roman" w:cs="Times New Roman"/>
          <w:bCs/>
          <w:noProof/>
          <w:color w:val="000000"/>
          <w:sz w:val="24"/>
          <w:szCs w:val="24"/>
          <w:lang w:val="en-US"/>
        </w:rPr>
      </w:pPr>
      <w:r>
        <w:rPr>
          <w:rFonts w:ascii="Times New Roman" w:eastAsia="Times New Roman" w:hAnsi="Times New Roman" w:cs="Times New Roman"/>
          <w:bCs/>
          <w:noProof/>
          <w:color w:val="000000"/>
          <w:sz w:val="24"/>
          <w:szCs w:val="24"/>
          <w:lang w:val="en-US"/>
        </w:rPr>
        <w:t xml:space="preserve">Đačke </w:t>
      </w:r>
      <w:r w:rsidR="00C86B6E" w:rsidRPr="00C86B6E">
        <w:rPr>
          <w:rFonts w:ascii="Times New Roman" w:eastAsia="Times New Roman" w:hAnsi="Times New Roman" w:cs="Times New Roman"/>
          <w:bCs/>
          <w:noProof/>
          <w:color w:val="000000"/>
          <w:sz w:val="24"/>
          <w:szCs w:val="24"/>
          <w:lang w:val="en-US"/>
        </w:rPr>
        <w:t xml:space="preserve"> knjige neće se samo listati, već i čitati na kompjuterima i pametnim telefonima. Svaki udžbenik moraće obavezno da ima elektronski dodatak. To je predloženo Nacrtom zakona o udžbenicima, u koji su „Novosti“ imale uvid, a za koji bi javna rasprava trebalo da počne naredne nedelje.</w:t>
      </w:r>
      <w:r>
        <w:rPr>
          <w:rFonts w:ascii="Times New Roman" w:eastAsia="Times New Roman" w:hAnsi="Times New Roman" w:cs="Times New Roman"/>
          <w:bCs/>
          <w:noProof/>
          <w:color w:val="000000"/>
          <w:sz w:val="24"/>
          <w:szCs w:val="24"/>
          <w:lang w:val="en-US"/>
        </w:rPr>
        <w:t xml:space="preserve"> </w:t>
      </w:r>
      <w:r w:rsidR="00C86B6E" w:rsidRPr="00C86B6E">
        <w:rPr>
          <w:rFonts w:ascii="Times New Roman" w:eastAsia="Times New Roman" w:hAnsi="Times New Roman" w:cs="Times New Roman"/>
          <w:bCs/>
          <w:noProof/>
          <w:color w:val="000000"/>
          <w:sz w:val="24"/>
          <w:szCs w:val="24"/>
          <w:lang w:val="en-US"/>
        </w:rPr>
        <w:t>Ne piše da li će elektronski dodatak biti igrica, animacija, aplikacija, prezentacija ili slajdovi, niti ko je str</w:t>
      </w:r>
      <w:r w:rsidR="00730F9D">
        <w:rPr>
          <w:rFonts w:ascii="Times New Roman" w:eastAsia="Times New Roman" w:hAnsi="Times New Roman" w:cs="Times New Roman"/>
          <w:bCs/>
          <w:noProof/>
          <w:color w:val="000000"/>
          <w:sz w:val="24"/>
          <w:szCs w:val="24"/>
          <w:lang w:val="en-US"/>
        </w:rPr>
        <w:t xml:space="preserve">učan da procenjuje taj sadržaj. </w:t>
      </w:r>
      <w:r w:rsidR="00C86B6E" w:rsidRPr="00C86B6E">
        <w:rPr>
          <w:rFonts w:ascii="Times New Roman" w:eastAsia="Times New Roman" w:hAnsi="Times New Roman" w:cs="Times New Roman"/>
          <w:bCs/>
          <w:noProof/>
          <w:color w:val="000000"/>
          <w:sz w:val="24"/>
          <w:szCs w:val="24"/>
          <w:lang w:val="en-US"/>
        </w:rPr>
        <w:t xml:space="preserve">- Ne kaže se ni kakav dodatak, ni za koji uređaj, niti zbog čega mora. Tako nešto nigde u svetu ne postoji - zamera Ljiljana Marinković, </w:t>
      </w:r>
      <w:r w:rsidR="00730F9D">
        <w:rPr>
          <w:rFonts w:ascii="Times New Roman" w:eastAsia="Times New Roman" w:hAnsi="Times New Roman" w:cs="Times New Roman"/>
          <w:bCs/>
          <w:noProof/>
          <w:color w:val="000000"/>
          <w:sz w:val="24"/>
          <w:szCs w:val="24"/>
          <w:lang w:val="en-US"/>
        </w:rPr>
        <w:t xml:space="preserve">direktorka „Kreativnog centra“. </w:t>
      </w:r>
      <w:r w:rsidR="00C86B6E" w:rsidRPr="00C86B6E">
        <w:rPr>
          <w:rFonts w:ascii="Times New Roman" w:eastAsia="Times New Roman" w:hAnsi="Times New Roman" w:cs="Times New Roman"/>
          <w:bCs/>
          <w:noProof/>
          <w:color w:val="000000"/>
          <w:sz w:val="24"/>
          <w:szCs w:val="24"/>
          <w:lang w:val="en-US"/>
        </w:rPr>
        <w:t xml:space="preserve">Ovo je samo jedna od primedbi na Nacrt novog zakona o udžbenicima, koji je među izdavačima izazvao mnogo besa. Oni tvrde da će predložena rešenja ugasiti desetine izdavačkih kuća i ojačati monopol nekoliko najvećih. Za </w:t>
      </w:r>
      <w:r w:rsidR="00C86B6E" w:rsidRPr="00C86B6E">
        <w:rPr>
          <w:rFonts w:ascii="Times New Roman" w:eastAsia="Times New Roman" w:hAnsi="Times New Roman" w:cs="Times New Roman"/>
          <w:bCs/>
          <w:noProof/>
          <w:color w:val="000000"/>
          <w:sz w:val="24"/>
          <w:szCs w:val="24"/>
          <w:lang w:val="en-US"/>
        </w:rPr>
        <w:lastRenderedPageBreak/>
        <w:t>većinu rešenja kažu da su prepisana iz hrvatskog zakona, koji je omogućio veliku korupciju na tržištu udžbenika.</w:t>
      </w:r>
    </w:p>
    <w:p w:rsidR="00730F9D" w:rsidRDefault="00730F9D" w:rsidP="00C86B6E">
      <w:pPr>
        <w:spacing w:after="0" w:line="240" w:lineRule="auto"/>
        <w:jc w:val="both"/>
        <w:rPr>
          <w:rFonts w:ascii="Times New Roman" w:eastAsia="Times New Roman" w:hAnsi="Times New Roman" w:cs="Times New Roman"/>
          <w:bCs/>
          <w:noProof/>
          <w:color w:val="000000"/>
          <w:sz w:val="24"/>
          <w:szCs w:val="24"/>
          <w:lang w:val="en-US"/>
        </w:rPr>
      </w:pPr>
    </w:p>
    <w:p w:rsidR="00C86B6E" w:rsidRPr="00730F9D" w:rsidRDefault="00730F9D" w:rsidP="00730F9D">
      <w:pPr>
        <w:spacing w:after="0" w:line="240" w:lineRule="auto"/>
        <w:jc w:val="center"/>
        <w:rPr>
          <w:rFonts w:ascii="Times New Roman" w:eastAsia="Times New Roman" w:hAnsi="Times New Roman" w:cs="Times New Roman"/>
          <w:b/>
          <w:bCs/>
          <w:noProof/>
          <w:color w:val="000000"/>
          <w:sz w:val="28"/>
          <w:szCs w:val="24"/>
          <w:lang w:val="en-US"/>
        </w:rPr>
      </w:pPr>
      <w:r w:rsidRPr="009B53A6">
        <w:rPr>
          <w:rFonts w:ascii="Times New Roman" w:eastAsia="Times New Roman" w:hAnsi="Times New Roman" w:cs="Times New Roman"/>
          <w:b/>
          <w:bCs/>
          <w:noProof/>
          <w:color w:val="0000CC"/>
          <w:sz w:val="28"/>
          <w:szCs w:val="24"/>
          <w:lang w:val="en-US"/>
        </w:rPr>
        <w:t xml:space="preserve">Izdavači zajednički </w:t>
      </w:r>
      <w:r w:rsidR="00C86B6E" w:rsidRPr="009B53A6">
        <w:rPr>
          <w:rFonts w:ascii="Times New Roman" w:eastAsia="Times New Roman" w:hAnsi="Times New Roman" w:cs="Times New Roman"/>
          <w:b/>
          <w:bCs/>
          <w:noProof/>
          <w:color w:val="0000CC"/>
          <w:sz w:val="28"/>
          <w:szCs w:val="24"/>
          <w:lang w:val="en-US"/>
        </w:rPr>
        <w:t xml:space="preserve">protiv </w:t>
      </w:r>
      <w:r w:rsidRPr="009B53A6">
        <w:rPr>
          <w:rFonts w:ascii="Times New Roman" w:eastAsia="Times New Roman" w:hAnsi="Times New Roman" w:cs="Times New Roman"/>
          <w:b/>
          <w:bCs/>
          <w:noProof/>
          <w:color w:val="0000CC"/>
          <w:sz w:val="28"/>
          <w:szCs w:val="24"/>
          <w:lang w:val="en-US"/>
        </w:rPr>
        <w:t xml:space="preserve">predloženog Nacrta zakona o udžbenicima </w:t>
      </w:r>
    </w:p>
    <w:p w:rsidR="00730F9D" w:rsidRDefault="00730F9D" w:rsidP="00C86B6E">
      <w:pPr>
        <w:spacing w:after="0" w:line="240" w:lineRule="auto"/>
        <w:jc w:val="both"/>
        <w:rPr>
          <w:rFonts w:ascii="Times New Roman" w:eastAsia="Times New Roman" w:hAnsi="Times New Roman" w:cs="Times New Roman"/>
          <w:bCs/>
          <w:noProof/>
          <w:color w:val="000000"/>
          <w:sz w:val="24"/>
          <w:szCs w:val="24"/>
          <w:lang w:val="en-US"/>
        </w:rPr>
      </w:pPr>
    </w:p>
    <w:p w:rsidR="00730F9D" w:rsidRDefault="00C86B6E" w:rsidP="00730F9D">
      <w:pPr>
        <w:spacing w:after="0" w:line="240" w:lineRule="auto"/>
        <w:ind w:firstLine="720"/>
        <w:jc w:val="both"/>
        <w:rPr>
          <w:rFonts w:ascii="Times New Roman" w:eastAsia="Times New Roman" w:hAnsi="Times New Roman" w:cs="Times New Roman"/>
          <w:bCs/>
          <w:noProof/>
          <w:color w:val="000000"/>
          <w:sz w:val="24"/>
          <w:szCs w:val="24"/>
          <w:lang w:val="en-US"/>
        </w:rPr>
      </w:pPr>
      <w:r w:rsidRPr="00C86B6E">
        <w:rPr>
          <w:rFonts w:ascii="Times New Roman" w:eastAsia="Times New Roman" w:hAnsi="Times New Roman" w:cs="Times New Roman"/>
          <w:bCs/>
          <w:noProof/>
          <w:color w:val="000000"/>
          <w:sz w:val="24"/>
          <w:szCs w:val="24"/>
          <w:lang w:val="en-US"/>
        </w:rPr>
        <w:t>- Novi nacrt je katastrofalan i sadrži čitav niz uglavnom nesprovodivih rešenja - tvrdi Ljiljana Marinković. - Navedeno je da će u upotrebi biti samo udžbenici za koje se izjasni više od 15 odsto škola, što je tiraž od oko 10.000 knjiga. To je vrlo zgodno za razne mahinacije i korupciju, a pogoduje samo velikim izdavačima.</w:t>
      </w:r>
      <w:r w:rsidR="00730F9D">
        <w:rPr>
          <w:rFonts w:ascii="Times New Roman" w:eastAsia="Times New Roman" w:hAnsi="Times New Roman" w:cs="Times New Roman"/>
          <w:bCs/>
          <w:noProof/>
          <w:color w:val="000000"/>
          <w:sz w:val="24"/>
          <w:szCs w:val="24"/>
          <w:lang w:val="en-US"/>
        </w:rPr>
        <w:t xml:space="preserve"> </w:t>
      </w:r>
      <w:r w:rsidRPr="00C86B6E">
        <w:rPr>
          <w:rFonts w:ascii="Times New Roman" w:eastAsia="Times New Roman" w:hAnsi="Times New Roman" w:cs="Times New Roman"/>
          <w:bCs/>
          <w:noProof/>
          <w:color w:val="000000"/>
          <w:sz w:val="24"/>
          <w:szCs w:val="24"/>
          <w:lang w:val="en-US"/>
        </w:rPr>
        <w:t>Ona, ali i njene kolege iz drugih kuća, imaju zamerke i odredbu da će država da određuje maksimalnu cenu, čime se, napominju, ugrožava slobodna trgovina. Oni tvrde i da je ta odredba suprotna Zakonu o trgovini. Isto tako, dodaje Ljiljana Marinković, ako država želi da kontroliše cene iz socijalnih razloga, on</w:t>
      </w:r>
      <w:r w:rsidR="00730F9D">
        <w:rPr>
          <w:rFonts w:ascii="Times New Roman" w:eastAsia="Times New Roman" w:hAnsi="Times New Roman" w:cs="Times New Roman"/>
          <w:bCs/>
          <w:noProof/>
          <w:color w:val="000000"/>
          <w:sz w:val="24"/>
          <w:szCs w:val="24"/>
          <w:lang w:val="en-US"/>
        </w:rPr>
        <w:t>da mora da obezbedi subvencije.</w:t>
      </w:r>
    </w:p>
    <w:p w:rsidR="00C86B6E" w:rsidRPr="00C86B6E" w:rsidRDefault="00C86B6E" w:rsidP="00730F9D">
      <w:pPr>
        <w:spacing w:after="0" w:line="240" w:lineRule="auto"/>
        <w:ind w:firstLine="720"/>
        <w:jc w:val="both"/>
        <w:rPr>
          <w:rFonts w:ascii="Times New Roman" w:eastAsia="Times New Roman" w:hAnsi="Times New Roman" w:cs="Times New Roman"/>
          <w:bCs/>
          <w:noProof/>
          <w:color w:val="000000"/>
          <w:sz w:val="24"/>
          <w:szCs w:val="24"/>
          <w:lang w:val="en-US"/>
        </w:rPr>
      </w:pPr>
      <w:r w:rsidRPr="00C86B6E">
        <w:rPr>
          <w:rFonts w:ascii="Times New Roman" w:eastAsia="Times New Roman" w:hAnsi="Times New Roman" w:cs="Times New Roman"/>
          <w:bCs/>
          <w:noProof/>
          <w:color w:val="000000"/>
          <w:sz w:val="24"/>
          <w:szCs w:val="24"/>
          <w:lang w:val="en-US"/>
        </w:rPr>
        <w:t>I njena koleginica, Nada Osmajić, direktorka „Novog logosa“, nezadovoljna je zakonskim rešenjima. Ukoliko se pogleda sadašnje stanje na tržištu, ocenjuje, može se predvideti da će najviše dva izdavača po predme</w:t>
      </w:r>
      <w:r w:rsidR="00730F9D">
        <w:rPr>
          <w:rFonts w:ascii="Times New Roman" w:eastAsia="Times New Roman" w:hAnsi="Times New Roman" w:cs="Times New Roman"/>
          <w:bCs/>
          <w:noProof/>
          <w:color w:val="000000"/>
          <w:sz w:val="24"/>
          <w:szCs w:val="24"/>
          <w:lang w:val="en-US"/>
        </w:rPr>
        <w:t xml:space="preserve">tu i razredu ostati na tržištu: </w:t>
      </w:r>
      <w:r w:rsidRPr="00C86B6E">
        <w:rPr>
          <w:rFonts w:ascii="Times New Roman" w:eastAsia="Times New Roman" w:hAnsi="Times New Roman" w:cs="Times New Roman"/>
          <w:bCs/>
          <w:noProof/>
          <w:color w:val="000000"/>
          <w:sz w:val="24"/>
          <w:szCs w:val="24"/>
          <w:lang w:val="en-US"/>
        </w:rPr>
        <w:t>- Novim zakonom se izdavačima daje rok ne duži od četiri do šest meseci, a rad na udžbeniku u idealnim okolnostima traje bar godinu dana.</w:t>
      </w:r>
      <w:r w:rsidR="00730F9D">
        <w:rPr>
          <w:rFonts w:ascii="Times New Roman" w:eastAsia="Times New Roman" w:hAnsi="Times New Roman" w:cs="Times New Roman"/>
          <w:bCs/>
          <w:noProof/>
          <w:color w:val="000000"/>
          <w:sz w:val="24"/>
          <w:szCs w:val="24"/>
          <w:lang w:val="en-US"/>
        </w:rPr>
        <w:t xml:space="preserve"> </w:t>
      </w:r>
      <w:r w:rsidRPr="00C86B6E">
        <w:rPr>
          <w:rFonts w:ascii="Times New Roman" w:eastAsia="Times New Roman" w:hAnsi="Times New Roman" w:cs="Times New Roman"/>
          <w:bCs/>
          <w:noProof/>
          <w:color w:val="000000"/>
          <w:sz w:val="24"/>
          <w:szCs w:val="24"/>
          <w:lang w:val="en-US"/>
        </w:rPr>
        <w:t>Ona napominje i da će se udžbenici odobravati na svake četiri godine, bez mogućnosti da se u međuvremenu neki novi nađu u katalogu, što će biti destimulišuće z</w:t>
      </w:r>
      <w:r w:rsidR="00730F9D">
        <w:rPr>
          <w:rFonts w:ascii="Times New Roman" w:eastAsia="Times New Roman" w:hAnsi="Times New Roman" w:cs="Times New Roman"/>
          <w:bCs/>
          <w:noProof/>
          <w:color w:val="000000"/>
          <w:sz w:val="24"/>
          <w:szCs w:val="24"/>
          <w:lang w:val="en-US"/>
        </w:rPr>
        <w:t xml:space="preserve">a izdavače da rade nove knjige. </w:t>
      </w:r>
      <w:r w:rsidRPr="00C86B6E">
        <w:rPr>
          <w:rFonts w:ascii="Times New Roman" w:eastAsia="Times New Roman" w:hAnsi="Times New Roman" w:cs="Times New Roman"/>
          <w:bCs/>
          <w:noProof/>
          <w:color w:val="000000"/>
          <w:sz w:val="24"/>
          <w:szCs w:val="24"/>
          <w:lang w:val="en-US"/>
        </w:rPr>
        <w:t>Izdavači kažu da su imali svog predstavnika u timu koji je pisao Nacrt zakona, ali da je ta komisija raspuštena, a njima nepoznati autori su napisali verziju koju će Vladi predložiti Ministarstvo prosvet</w:t>
      </w:r>
      <w:r w:rsidR="00730F9D">
        <w:rPr>
          <w:rFonts w:ascii="Times New Roman" w:eastAsia="Times New Roman" w:hAnsi="Times New Roman" w:cs="Times New Roman"/>
          <w:bCs/>
          <w:noProof/>
          <w:color w:val="000000"/>
          <w:sz w:val="24"/>
          <w:szCs w:val="24"/>
          <w:lang w:val="en-US"/>
        </w:rPr>
        <w:t xml:space="preserve">e. </w:t>
      </w:r>
      <w:r w:rsidRPr="00C86B6E">
        <w:rPr>
          <w:rFonts w:ascii="Times New Roman" w:eastAsia="Times New Roman" w:hAnsi="Times New Roman" w:cs="Times New Roman"/>
          <w:bCs/>
          <w:noProof/>
          <w:color w:val="000000"/>
          <w:sz w:val="24"/>
          <w:szCs w:val="24"/>
          <w:lang w:val="en-US"/>
        </w:rPr>
        <w:t>- Ako se usvoji predloženo, već odobreni udžbenici moraće da budu odobravani na svake četiri godine. Za naših, recimo, 150 do 200 naslova, ako platimo po 90.000 dinara za svaki, to bi bio milionski, a nepotreban trošak na svake četiri godine - ukazuje Ivan Perić, direktor razvoja izdavačke kuće „Klet“.</w:t>
      </w:r>
    </w:p>
    <w:p w:rsidR="00730F9D" w:rsidRDefault="00730F9D" w:rsidP="00C86B6E">
      <w:pPr>
        <w:spacing w:after="0" w:line="240" w:lineRule="auto"/>
        <w:jc w:val="both"/>
        <w:rPr>
          <w:rFonts w:ascii="Times New Roman" w:eastAsia="Times New Roman" w:hAnsi="Times New Roman" w:cs="Times New Roman"/>
          <w:bCs/>
          <w:noProof/>
          <w:color w:val="000000"/>
          <w:sz w:val="24"/>
          <w:szCs w:val="24"/>
          <w:lang w:val="en-US"/>
        </w:rPr>
      </w:pPr>
    </w:p>
    <w:p w:rsidR="00730F9D" w:rsidRPr="009B53A6" w:rsidRDefault="00494C51" w:rsidP="00494C51">
      <w:pPr>
        <w:spacing w:after="0" w:line="240" w:lineRule="auto"/>
        <w:jc w:val="center"/>
        <w:rPr>
          <w:rFonts w:ascii="Times New Roman" w:eastAsia="Times New Roman" w:hAnsi="Times New Roman" w:cs="Times New Roman"/>
          <w:b/>
          <w:bCs/>
          <w:noProof/>
          <w:color w:val="0000CC"/>
          <w:sz w:val="28"/>
          <w:szCs w:val="24"/>
          <w:lang w:val="en-US"/>
        </w:rPr>
      </w:pPr>
      <w:r w:rsidRPr="009B53A6">
        <w:rPr>
          <w:rFonts w:ascii="Times New Roman" w:eastAsia="Times New Roman" w:hAnsi="Times New Roman" w:cs="Times New Roman"/>
          <w:b/>
          <w:bCs/>
          <w:noProof/>
          <w:color w:val="0000CC"/>
          <w:sz w:val="28"/>
          <w:szCs w:val="24"/>
          <w:lang w:val="en-US"/>
        </w:rPr>
        <w:t>„Zeleno svetlo“ udžbenicima davaće ministar</w:t>
      </w:r>
    </w:p>
    <w:p w:rsidR="00494C51" w:rsidRDefault="00494C51" w:rsidP="00C86B6E">
      <w:pPr>
        <w:spacing w:after="0" w:line="240" w:lineRule="auto"/>
        <w:jc w:val="both"/>
        <w:rPr>
          <w:rFonts w:ascii="Times New Roman" w:eastAsia="Times New Roman" w:hAnsi="Times New Roman" w:cs="Times New Roman"/>
          <w:bCs/>
          <w:noProof/>
          <w:color w:val="000000"/>
          <w:sz w:val="24"/>
          <w:szCs w:val="24"/>
          <w:lang w:val="en-US"/>
        </w:rPr>
      </w:pPr>
    </w:p>
    <w:p w:rsidR="00C86B6E" w:rsidRDefault="00C86B6E" w:rsidP="009B53A6">
      <w:pPr>
        <w:spacing w:after="0" w:line="240" w:lineRule="auto"/>
        <w:ind w:firstLine="720"/>
        <w:jc w:val="both"/>
        <w:rPr>
          <w:rFonts w:ascii="Times New Roman" w:eastAsia="Times New Roman" w:hAnsi="Times New Roman" w:cs="Times New Roman"/>
          <w:bCs/>
          <w:noProof/>
          <w:color w:val="000000"/>
          <w:sz w:val="24"/>
          <w:szCs w:val="24"/>
          <w:lang w:val="en-US"/>
        </w:rPr>
      </w:pPr>
      <w:r w:rsidRPr="00C86B6E">
        <w:rPr>
          <w:rFonts w:ascii="Times New Roman" w:eastAsia="Times New Roman" w:hAnsi="Times New Roman" w:cs="Times New Roman"/>
          <w:bCs/>
          <w:noProof/>
          <w:color w:val="000000"/>
          <w:sz w:val="24"/>
          <w:szCs w:val="24"/>
          <w:lang w:val="en-US"/>
        </w:rPr>
        <w:t>Iz procesa odobravanja udžbenika isključen je Nacionalni prosvetni savet, a „zeleno svetlo“ davaće ministar. I to će, smatraju neki, povećati šansu za korpuciju.</w:t>
      </w:r>
      <w:r w:rsidR="00730F9D">
        <w:rPr>
          <w:rFonts w:ascii="Times New Roman" w:eastAsia="Times New Roman" w:hAnsi="Times New Roman" w:cs="Times New Roman"/>
          <w:bCs/>
          <w:noProof/>
          <w:color w:val="000000"/>
          <w:sz w:val="24"/>
          <w:szCs w:val="24"/>
          <w:lang w:val="en-US"/>
        </w:rPr>
        <w:t xml:space="preserve"> </w:t>
      </w:r>
      <w:r w:rsidRPr="00C86B6E">
        <w:rPr>
          <w:rFonts w:ascii="Times New Roman" w:eastAsia="Times New Roman" w:hAnsi="Times New Roman" w:cs="Times New Roman"/>
          <w:bCs/>
          <w:noProof/>
          <w:color w:val="000000"/>
          <w:sz w:val="24"/>
          <w:szCs w:val="24"/>
          <w:lang w:val="en-US"/>
        </w:rPr>
        <w:t>A povlačenje prethodnog Nacrta zakona o udžbenicima iz procedure bila je jedna od prvih stvari koje je uradio Srđan Verbić, kada je postao ministar prosvete. Ako je verovati izdavačima, novi je lošiji o</w:t>
      </w:r>
      <w:r w:rsidR="00730F9D">
        <w:rPr>
          <w:rFonts w:ascii="Times New Roman" w:eastAsia="Times New Roman" w:hAnsi="Times New Roman" w:cs="Times New Roman"/>
          <w:bCs/>
          <w:noProof/>
          <w:color w:val="000000"/>
          <w:sz w:val="24"/>
          <w:szCs w:val="24"/>
          <w:lang w:val="en-US"/>
        </w:rPr>
        <w:t xml:space="preserve">d onog koji je Verbić stopirao. </w:t>
      </w:r>
      <w:r w:rsidRPr="00C86B6E">
        <w:rPr>
          <w:rFonts w:ascii="Times New Roman" w:eastAsia="Times New Roman" w:hAnsi="Times New Roman" w:cs="Times New Roman"/>
          <w:bCs/>
          <w:noProof/>
          <w:color w:val="000000"/>
          <w:sz w:val="24"/>
          <w:szCs w:val="24"/>
          <w:lang w:val="en-US"/>
        </w:rPr>
        <w:t>U Ministarstvu prosvete nisu bili voljni da komentarišu Nacrt zakona pre javne rasprave. Rečeno nam je samo da će javna rasprava biti dobra prilika da svi iznesu mišljenja i kritike na račun tog dokumenta.</w:t>
      </w:r>
    </w:p>
    <w:p w:rsidR="009B53A6" w:rsidRPr="009B53A6" w:rsidRDefault="009B53A6" w:rsidP="009B53A6">
      <w:pPr>
        <w:spacing w:after="0" w:line="240" w:lineRule="auto"/>
        <w:ind w:firstLine="720"/>
        <w:jc w:val="both"/>
        <w:rPr>
          <w:rFonts w:ascii="Times New Roman" w:eastAsia="Times New Roman" w:hAnsi="Times New Roman" w:cs="Times New Roman"/>
          <w:bCs/>
          <w:noProof/>
          <w:color w:val="000000"/>
          <w:sz w:val="24"/>
          <w:szCs w:val="24"/>
          <w:lang w:val="en-US"/>
        </w:rPr>
      </w:pPr>
    </w:p>
    <w:p w:rsidR="00750C67" w:rsidRPr="00750C67" w:rsidRDefault="00494C51" w:rsidP="00750C67">
      <w:pPr>
        <w:spacing w:after="0" w:line="240" w:lineRule="auto"/>
        <w:jc w:val="center"/>
        <w:rPr>
          <w:rFonts w:ascii="Times New Roman" w:eastAsia="Times New Roman" w:hAnsi="Times New Roman" w:cs="Times New Roman"/>
          <w:b/>
          <w:bCs/>
          <w:noProof/>
          <w:color w:val="000000"/>
          <w:sz w:val="28"/>
          <w:szCs w:val="24"/>
          <w:lang w:val="en-US"/>
        </w:rPr>
      </w:pPr>
      <w:r w:rsidRPr="009B53A6">
        <w:rPr>
          <w:rFonts w:ascii="Times New Roman" w:eastAsia="Times New Roman" w:hAnsi="Times New Roman" w:cs="Times New Roman"/>
          <w:b/>
          <w:bCs/>
          <w:noProof/>
          <w:color w:val="0000CC"/>
          <w:sz w:val="28"/>
          <w:szCs w:val="24"/>
          <w:lang w:val="en-US"/>
        </w:rPr>
        <w:t>Komplikovana p</w:t>
      </w:r>
      <w:r w:rsidR="00730F9D" w:rsidRPr="009B53A6">
        <w:rPr>
          <w:rFonts w:ascii="Times New Roman" w:eastAsia="Times New Roman" w:hAnsi="Times New Roman" w:cs="Times New Roman"/>
          <w:b/>
          <w:bCs/>
          <w:noProof/>
          <w:color w:val="0000CC"/>
          <w:sz w:val="28"/>
          <w:szCs w:val="24"/>
          <w:lang w:val="en-US"/>
        </w:rPr>
        <w:t xml:space="preserve">rocedura odobravanja udžbenika </w:t>
      </w:r>
      <w:r w:rsidR="00C86B6E" w:rsidRPr="009B53A6">
        <w:rPr>
          <w:rFonts w:ascii="Times New Roman" w:eastAsia="Times New Roman" w:hAnsi="Times New Roman" w:cs="Times New Roman"/>
          <w:b/>
          <w:bCs/>
          <w:noProof/>
          <w:color w:val="0000CC"/>
          <w:sz w:val="28"/>
          <w:szCs w:val="24"/>
          <w:lang w:val="en-US"/>
        </w:rPr>
        <w:t xml:space="preserve"> </w:t>
      </w:r>
    </w:p>
    <w:p w:rsidR="00750C67" w:rsidRDefault="00750C67" w:rsidP="00C86B6E">
      <w:pPr>
        <w:spacing w:after="0" w:line="240" w:lineRule="auto"/>
        <w:jc w:val="both"/>
        <w:rPr>
          <w:rFonts w:ascii="Times New Roman" w:eastAsia="Times New Roman" w:hAnsi="Times New Roman" w:cs="Times New Roman"/>
          <w:bCs/>
          <w:noProof/>
          <w:color w:val="000000"/>
          <w:sz w:val="24"/>
          <w:szCs w:val="24"/>
          <w:lang w:val="en-US"/>
        </w:rPr>
      </w:pPr>
    </w:p>
    <w:p w:rsidR="00C86B6E" w:rsidRDefault="00750C67" w:rsidP="009B53A6">
      <w:pPr>
        <w:spacing w:after="0" w:line="240" w:lineRule="auto"/>
        <w:ind w:firstLine="720"/>
        <w:jc w:val="both"/>
        <w:rPr>
          <w:rFonts w:ascii="Times New Roman" w:eastAsia="Times New Roman" w:hAnsi="Times New Roman" w:cs="Times New Roman"/>
          <w:bCs/>
          <w:noProof/>
          <w:color w:val="000000"/>
          <w:sz w:val="24"/>
          <w:szCs w:val="24"/>
          <w:lang w:val="en-US"/>
        </w:rPr>
      </w:pPr>
      <w:r>
        <w:rPr>
          <w:rFonts w:ascii="Times New Roman" w:eastAsia="Times New Roman" w:hAnsi="Times New Roman" w:cs="Times New Roman"/>
          <w:bCs/>
          <w:noProof/>
          <w:color w:val="000000"/>
          <w:sz w:val="24"/>
          <w:szCs w:val="24"/>
          <w:lang w:val="en-US"/>
        </w:rPr>
        <w:t>Kada</w:t>
      </w:r>
      <w:r w:rsidR="00C86B6E" w:rsidRPr="00C86B6E">
        <w:rPr>
          <w:rFonts w:ascii="Times New Roman" w:eastAsia="Times New Roman" w:hAnsi="Times New Roman" w:cs="Times New Roman"/>
          <w:bCs/>
          <w:noProof/>
          <w:color w:val="000000"/>
          <w:sz w:val="24"/>
          <w:szCs w:val="24"/>
          <w:lang w:val="en-US"/>
        </w:rPr>
        <w:t xml:space="preserve"> neki udžbenik prođe složenu proceduru odobravanja, da bi se našao u školskim torbama, mora da „položi“ još jedan test - da ga izaberu nastavnici najmanje 15 odsto generacije učenika. Svi izdavači moraju o svom trošku da odštampaju, recimo, bukvar, u oko 2.000 primeraka. Oni koji ne budu izabrani, biće na ogromnom gubitku.</w:t>
      </w:r>
    </w:p>
    <w:p w:rsidR="00C02254" w:rsidRPr="009B53A6" w:rsidRDefault="00C02254" w:rsidP="009B53A6">
      <w:pPr>
        <w:spacing w:after="0" w:line="240" w:lineRule="auto"/>
        <w:ind w:firstLine="720"/>
        <w:jc w:val="both"/>
        <w:rPr>
          <w:rFonts w:ascii="Times New Roman" w:eastAsia="Times New Roman" w:hAnsi="Times New Roman" w:cs="Times New Roman"/>
          <w:bCs/>
          <w:noProof/>
          <w:color w:val="000000"/>
          <w:sz w:val="24"/>
          <w:szCs w:val="24"/>
          <w:lang w:val="en-US"/>
        </w:rPr>
      </w:pPr>
    </w:p>
    <w:p w:rsidR="00C02254" w:rsidRPr="009B53A6" w:rsidRDefault="00C02254" w:rsidP="00C02254">
      <w:pPr>
        <w:spacing w:after="0" w:line="240" w:lineRule="auto"/>
        <w:jc w:val="center"/>
        <w:rPr>
          <w:rFonts w:ascii="Times New Roman" w:hAnsi="Times New Roman" w:cs="Times New Roman"/>
          <w:b/>
          <w:bCs/>
          <w:noProof/>
          <w:color w:val="0000CC"/>
          <w:sz w:val="28"/>
        </w:rPr>
      </w:pPr>
      <w:r w:rsidRPr="009B53A6">
        <w:rPr>
          <w:rFonts w:ascii="Times New Roman" w:hAnsi="Times New Roman" w:cs="Times New Roman"/>
          <w:b/>
          <w:bCs/>
          <w:noProof/>
          <w:color w:val="0000CC"/>
          <w:sz w:val="28"/>
        </w:rPr>
        <w:t>Jubilej Matice srpske u Budimpešti</w:t>
      </w:r>
    </w:p>
    <w:p w:rsidR="00C02254" w:rsidRDefault="00C02254" w:rsidP="00C02254">
      <w:pPr>
        <w:spacing w:after="0" w:line="240" w:lineRule="auto"/>
        <w:jc w:val="both"/>
        <w:rPr>
          <w:rFonts w:ascii="Times New Roman" w:hAnsi="Times New Roman" w:cs="Times New Roman"/>
          <w:bCs/>
          <w:noProof/>
          <w:sz w:val="24"/>
        </w:rPr>
      </w:pPr>
    </w:p>
    <w:p w:rsidR="00C02254" w:rsidRPr="00E37426" w:rsidRDefault="00C02254" w:rsidP="00C02254">
      <w:pPr>
        <w:spacing w:after="0" w:line="240" w:lineRule="auto"/>
        <w:ind w:firstLine="720"/>
        <w:jc w:val="both"/>
        <w:rPr>
          <w:rFonts w:ascii="Times New Roman" w:hAnsi="Times New Roman" w:cs="Times New Roman"/>
          <w:bCs/>
          <w:noProof/>
          <w:sz w:val="24"/>
        </w:rPr>
      </w:pPr>
      <w:r w:rsidRPr="00E37426">
        <w:rPr>
          <w:rFonts w:ascii="Times New Roman" w:hAnsi="Times New Roman" w:cs="Times New Roman"/>
          <w:bCs/>
          <w:noProof/>
          <w:sz w:val="24"/>
        </w:rPr>
        <w:lastRenderedPageBreak/>
        <w:t>Matica Srpska  ove godine slavi vek i po od preseljenja iz Pešte u Novi Sad. Zn</w:t>
      </w:r>
      <w:r>
        <w:rPr>
          <w:rFonts w:ascii="Times New Roman" w:hAnsi="Times New Roman" w:cs="Times New Roman"/>
          <w:bCs/>
          <w:noProof/>
          <w:sz w:val="24"/>
        </w:rPr>
        <w:t>ačajan jubilej obeležen je u sredu</w:t>
      </w:r>
      <w:r w:rsidRPr="00E37426">
        <w:rPr>
          <w:rFonts w:ascii="Times New Roman" w:hAnsi="Times New Roman" w:cs="Times New Roman"/>
          <w:bCs/>
          <w:noProof/>
          <w:sz w:val="24"/>
        </w:rPr>
        <w:t xml:space="preserve"> u Budimpešti</w:t>
      </w:r>
      <w:r>
        <w:rPr>
          <w:rFonts w:ascii="Times New Roman" w:hAnsi="Times New Roman" w:cs="Times New Roman"/>
          <w:bCs/>
          <w:noProof/>
          <w:sz w:val="24"/>
        </w:rPr>
        <w:t xml:space="preserve">. </w:t>
      </w:r>
      <w:hyperlink r:id="rId18" w:history="1">
        <w:r w:rsidRPr="00AB60CE">
          <w:rPr>
            <w:rStyle w:val="Hyperlink"/>
            <w:rFonts w:ascii="Times New Roman" w:hAnsi="Times New Roman" w:cs="Times New Roman"/>
            <w:bCs/>
            <w:noProof/>
            <w:sz w:val="24"/>
          </w:rPr>
          <w:t>http://www.youtube.com/watch?v=r_FQPRFtAE4</w:t>
        </w:r>
      </w:hyperlink>
      <w:r>
        <w:rPr>
          <w:rFonts w:ascii="Times New Roman" w:hAnsi="Times New Roman" w:cs="Times New Roman"/>
          <w:bCs/>
          <w:noProof/>
          <w:sz w:val="24"/>
        </w:rPr>
        <w:t xml:space="preserve">  </w:t>
      </w:r>
    </w:p>
    <w:p w:rsidR="00750C67" w:rsidRPr="009B53A6" w:rsidRDefault="00750C67" w:rsidP="009B53A6">
      <w:pPr>
        <w:spacing w:after="0" w:line="240" w:lineRule="auto"/>
        <w:jc w:val="both"/>
        <w:rPr>
          <w:rFonts w:ascii="Times New Roman" w:hAnsi="Times New Roman" w:cs="Times New Roman"/>
          <w:bCs/>
          <w:noProof/>
          <w:sz w:val="24"/>
        </w:rPr>
      </w:pPr>
    </w:p>
    <w:p w:rsidR="00972C7E" w:rsidRPr="009B53A6" w:rsidRDefault="00C02254" w:rsidP="007D4695">
      <w:pPr>
        <w:spacing w:after="0" w:line="240" w:lineRule="auto"/>
        <w:jc w:val="center"/>
        <w:rPr>
          <w:rFonts w:ascii="Times New Roman" w:hAnsi="Times New Roman" w:cs="Times New Roman"/>
          <w:b/>
          <w:bCs/>
          <w:noProof/>
          <w:color w:val="0000CC"/>
          <w:sz w:val="28"/>
        </w:rPr>
      </w:pPr>
      <w:r>
        <w:rPr>
          <w:rFonts w:ascii="Times New Roman" w:hAnsi="Times New Roman" w:cs="Times New Roman"/>
          <w:b/>
          <w:bCs/>
          <w:noProof/>
          <w:color w:val="0000CC"/>
          <w:sz w:val="28"/>
        </w:rPr>
        <w:t>Đački turizam u minu</w:t>
      </w:r>
      <w:r w:rsidR="00972C7E" w:rsidRPr="009B53A6">
        <w:rPr>
          <w:rFonts w:ascii="Times New Roman" w:hAnsi="Times New Roman" w:cs="Times New Roman"/>
          <w:b/>
          <w:bCs/>
          <w:noProof/>
          <w:color w:val="0000CC"/>
          <w:sz w:val="28"/>
        </w:rPr>
        <w:t>su milijardu dinara</w:t>
      </w:r>
    </w:p>
    <w:p w:rsidR="00972C7E" w:rsidRPr="00972C7E" w:rsidRDefault="00972C7E" w:rsidP="007D4695">
      <w:pPr>
        <w:spacing w:after="0" w:line="240" w:lineRule="auto"/>
        <w:jc w:val="both"/>
        <w:rPr>
          <w:rFonts w:ascii="Times New Roman" w:hAnsi="Times New Roman" w:cs="Times New Roman"/>
          <w:bCs/>
          <w:noProof/>
          <w:sz w:val="24"/>
        </w:rPr>
      </w:pPr>
    </w:p>
    <w:p w:rsidR="00972C7E" w:rsidRDefault="00972C7E" w:rsidP="007D4695">
      <w:pPr>
        <w:spacing w:after="0" w:line="240" w:lineRule="auto"/>
        <w:ind w:firstLine="720"/>
        <w:jc w:val="both"/>
        <w:rPr>
          <w:rFonts w:ascii="Times New Roman" w:hAnsi="Times New Roman" w:cs="Times New Roman"/>
          <w:bCs/>
          <w:noProof/>
          <w:sz w:val="24"/>
          <w:lang w:val="sr-Cyrl-RS"/>
        </w:rPr>
      </w:pPr>
      <w:r w:rsidRPr="00972C7E">
        <w:rPr>
          <w:rFonts w:ascii="Times New Roman" w:hAnsi="Times New Roman" w:cs="Times New Roman"/>
          <w:bCs/>
          <w:noProof/>
          <w:sz w:val="24"/>
          <w:lang w:val="en-US"/>
        </w:rPr>
        <w:drawing>
          <wp:anchor distT="0" distB="0" distL="114300" distR="114300" simplePos="0" relativeHeight="251674624" behindDoc="0" locked="0" layoutInCell="1" allowOverlap="1" wp14:anchorId="6E49ADA5" wp14:editId="1B9774E0">
            <wp:simplePos x="0" y="0"/>
            <wp:positionH relativeFrom="column">
              <wp:posOffset>4105275</wp:posOffset>
            </wp:positionH>
            <wp:positionV relativeFrom="paragraph">
              <wp:posOffset>337820</wp:posOffset>
            </wp:positionV>
            <wp:extent cx="1857375" cy="876300"/>
            <wp:effectExtent l="0" t="0" r="9525" b="0"/>
            <wp:wrapSquare wrapText="bothSides"/>
            <wp:docPr id="7" name="Picture 7" descr="Djački i omladinski turizam u minisu milijardu din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jački i omladinski turizam u minisu milijardu dina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57375"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2C7E">
        <w:rPr>
          <w:rFonts w:ascii="Times New Roman" w:hAnsi="Times New Roman" w:cs="Times New Roman"/>
          <w:bCs/>
          <w:noProof/>
          <w:sz w:val="24"/>
        </w:rPr>
        <w:t>Zbog novih zakonskih procedura koje se primenjuju u organizaciji školskih ekskurzija, đački i omladinski turizam u 2014. godini beleži manjak u budžetu Srbije od oko milijardu dinara, rečeno je u sredu u Nacionalnoj asocijaciji turističkih agencija (Juta). Direktor Jute Aleksandar Seničić kazao je agenciji Beta da se taj manjak u budžetu procenjuje na osnovu poreza i doprinosa radnika koji nisu imali posla ove godine, kao i po pitanju poreza na neostvarene usluge djačkog i omladinskog turizma. Uzrok toga je nemogućnost izvodjenja đačkih i omladinskih ekskurzija zbog obaveznosti primene Zakona o javnim nabavkama i Zakona o rokovima plaćanja, rekao je Seničić.</w:t>
      </w:r>
    </w:p>
    <w:p w:rsidR="00E37426" w:rsidRDefault="00E37426" w:rsidP="00972C7E">
      <w:pPr>
        <w:spacing w:after="0" w:line="240" w:lineRule="auto"/>
        <w:jc w:val="both"/>
        <w:rPr>
          <w:rFonts w:ascii="Times New Roman" w:hAnsi="Times New Roman" w:cs="Times New Roman"/>
          <w:bCs/>
          <w:noProof/>
          <w:sz w:val="24"/>
        </w:rPr>
      </w:pPr>
    </w:p>
    <w:p w:rsidR="00837DCD" w:rsidRPr="009B53A6" w:rsidRDefault="00837DCD" w:rsidP="00837DCD">
      <w:pPr>
        <w:spacing w:after="0" w:line="240" w:lineRule="auto"/>
        <w:jc w:val="center"/>
        <w:rPr>
          <w:rFonts w:ascii="Times New Roman" w:hAnsi="Times New Roman" w:cs="Times New Roman"/>
          <w:b/>
          <w:bCs/>
          <w:noProof/>
          <w:color w:val="0000CC"/>
          <w:sz w:val="28"/>
          <w:lang w:val="en-US"/>
        </w:rPr>
      </w:pPr>
      <w:r w:rsidRPr="009B53A6">
        <w:rPr>
          <w:rFonts w:ascii="Times New Roman" w:hAnsi="Times New Roman" w:cs="Times New Roman"/>
          <w:b/>
          <w:bCs/>
          <w:noProof/>
          <w:color w:val="0000CC"/>
          <w:sz w:val="28"/>
          <w:lang w:val="en-US"/>
        </w:rPr>
        <w:t>Biciklističke patrole policije pored škola</w:t>
      </w:r>
    </w:p>
    <w:p w:rsidR="00837DCD" w:rsidRDefault="00837DCD" w:rsidP="00837DCD">
      <w:pPr>
        <w:spacing w:after="0" w:line="240" w:lineRule="auto"/>
        <w:jc w:val="both"/>
        <w:rPr>
          <w:rFonts w:ascii="Times New Roman" w:hAnsi="Times New Roman" w:cs="Times New Roman"/>
          <w:b/>
          <w:bCs/>
          <w:noProof/>
          <w:sz w:val="24"/>
          <w:lang w:val="en-US"/>
        </w:rPr>
      </w:pPr>
    </w:p>
    <w:p w:rsidR="00837DCD" w:rsidRPr="00837DCD" w:rsidRDefault="00837DCD" w:rsidP="009B53A6">
      <w:pPr>
        <w:spacing w:after="0" w:line="240" w:lineRule="auto"/>
        <w:ind w:firstLine="720"/>
        <w:jc w:val="both"/>
        <w:rPr>
          <w:rFonts w:ascii="Times New Roman" w:hAnsi="Times New Roman" w:cs="Times New Roman"/>
          <w:bCs/>
          <w:noProof/>
          <w:sz w:val="24"/>
          <w:lang w:val="en-US"/>
        </w:rPr>
      </w:pPr>
      <w:r w:rsidRPr="00837DCD">
        <w:rPr>
          <w:rFonts w:ascii="Times New Roman" w:hAnsi="Times New Roman" w:cs="Times New Roman"/>
          <w:bCs/>
          <w:noProof/>
          <w:sz w:val="24"/>
          <w:lang w:val="en-US"/>
        </w:rPr>
        <w:t>U okviru projekta uvođenja biciklističkih patrola, službenici Policijske uprave u Novom Sadu posetili su Osnovnu školu "Prva vojvođanska brigada" na Novom naselju i razgovarali sa učenicima o značaju biciklističkih patrola za njihovu bezbednost.</w:t>
      </w:r>
      <w:r>
        <w:rPr>
          <w:rFonts w:ascii="Times New Roman" w:hAnsi="Times New Roman" w:cs="Times New Roman"/>
          <w:bCs/>
          <w:noProof/>
          <w:sz w:val="24"/>
          <w:lang w:val="en-US"/>
        </w:rPr>
        <w:t xml:space="preserve"> </w:t>
      </w:r>
      <w:r w:rsidRPr="00837DCD">
        <w:rPr>
          <w:rFonts w:ascii="Times New Roman" w:hAnsi="Times New Roman" w:cs="Times New Roman"/>
          <w:bCs/>
          <w:noProof/>
          <w:sz w:val="24"/>
          <w:lang w:val="en-US"/>
        </w:rPr>
        <w:t>Poverenje između najmlađih i čuvara reda, jedan je od preduslova za bezbednost društva</w:t>
      </w:r>
      <w:r>
        <w:rPr>
          <w:rFonts w:ascii="Times New Roman" w:hAnsi="Times New Roman" w:cs="Times New Roman"/>
          <w:bCs/>
          <w:noProof/>
          <w:sz w:val="24"/>
          <w:lang w:val="en-US"/>
        </w:rPr>
        <w:t xml:space="preserve"> u celini. </w:t>
      </w:r>
      <w:r w:rsidRPr="00837DCD">
        <w:rPr>
          <w:rFonts w:ascii="Times New Roman" w:hAnsi="Times New Roman" w:cs="Times New Roman"/>
          <w:bCs/>
          <w:noProof/>
          <w:sz w:val="24"/>
          <w:lang w:val="en-US"/>
        </w:rPr>
        <w:t>Đaci OŠ "Prva vojvođanska brigada" družili su se sa policajcima na biciklima, koji će brinuti i o njihovoj bezbednosti, u okolini škola.</w:t>
      </w:r>
      <w:r w:rsidR="009B53A6">
        <w:rPr>
          <w:rFonts w:ascii="Times New Roman" w:hAnsi="Times New Roman" w:cs="Times New Roman"/>
          <w:bCs/>
          <w:noProof/>
          <w:sz w:val="24"/>
          <w:lang w:val="en-US"/>
        </w:rPr>
        <w:t xml:space="preserve"> </w:t>
      </w:r>
      <w:r w:rsidRPr="00837DCD">
        <w:rPr>
          <w:rFonts w:ascii="Times New Roman" w:hAnsi="Times New Roman" w:cs="Times New Roman"/>
          <w:bCs/>
          <w:noProof/>
          <w:sz w:val="24"/>
          <w:lang w:val="en-US"/>
        </w:rPr>
        <w:t>O boljoj ličnoj bezbednosti i o načinima čuvanja svojih bicikala učenici su razgovarali sa dve biciklističke patrole.</w:t>
      </w:r>
      <w:r>
        <w:rPr>
          <w:rFonts w:ascii="Times New Roman" w:hAnsi="Times New Roman" w:cs="Times New Roman"/>
          <w:bCs/>
          <w:noProof/>
          <w:sz w:val="24"/>
          <w:lang w:val="en-US"/>
        </w:rPr>
        <w:t xml:space="preserve"> </w:t>
      </w:r>
      <w:r w:rsidRPr="00837DCD">
        <w:rPr>
          <w:rFonts w:ascii="Times New Roman" w:hAnsi="Times New Roman" w:cs="Times New Roman"/>
          <w:bCs/>
          <w:noProof/>
          <w:sz w:val="24"/>
          <w:lang w:val="en-US"/>
        </w:rPr>
        <w:t>Đacima su podeljeni informatori o značaju i ulozi policije u očuvanju bezbednosti, a pre nego što su policajci otišli da posete još tri osnovne i srednje škole, najuporniji su uspeli i da se provozaju policijskim biciklom, maštajući, verovatno, da jednog dana i sami postanu čuvari reda.</w:t>
      </w:r>
      <w:r w:rsidRPr="00837DCD">
        <w:t xml:space="preserve"> </w:t>
      </w:r>
      <w:hyperlink r:id="rId20" w:history="1">
        <w:r w:rsidRPr="00AB60CE">
          <w:rPr>
            <w:rStyle w:val="Hyperlink"/>
            <w:rFonts w:ascii="Times New Roman" w:hAnsi="Times New Roman" w:cs="Times New Roman"/>
            <w:bCs/>
            <w:noProof/>
            <w:sz w:val="24"/>
            <w:lang w:val="en-US"/>
          </w:rPr>
          <w:t>http://www.youtube.com/watch?v=S5j4cNIbo6M</w:t>
        </w:r>
      </w:hyperlink>
      <w:r>
        <w:rPr>
          <w:rFonts w:ascii="Times New Roman" w:hAnsi="Times New Roman" w:cs="Times New Roman"/>
          <w:bCs/>
          <w:noProof/>
          <w:sz w:val="24"/>
          <w:lang w:val="en-US"/>
        </w:rPr>
        <w:t xml:space="preserve"> </w:t>
      </w:r>
    </w:p>
    <w:p w:rsidR="00E37426" w:rsidRDefault="00E37426" w:rsidP="00972C7E">
      <w:pPr>
        <w:spacing w:after="0" w:line="240" w:lineRule="auto"/>
        <w:jc w:val="both"/>
        <w:rPr>
          <w:rFonts w:ascii="Times New Roman" w:hAnsi="Times New Roman" w:cs="Times New Roman"/>
          <w:bCs/>
          <w:noProof/>
          <w:sz w:val="24"/>
        </w:rPr>
      </w:pPr>
    </w:p>
    <w:p w:rsidR="00C95FBF" w:rsidRPr="009B53A6" w:rsidRDefault="00C95FBF" w:rsidP="00706F15">
      <w:pPr>
        <w:spacing w:after="0" w:line="240" w:lineRule="auto"/>
        <w:jc w:val="center"/>
        <w:rPr>
          <w:rFonts w:ascii="Times New Roman" w:hAnsi="Times New Roman" w:cs="Times New Roman"/>
          <w:b/>
          <w:bCs/>
          <w:noProof/>
          <w:color w:val="0000CC"/>
          <w:sz w:val="28"/>
        </w:rPr>
      </w:pPr>
      <w:r w:rsidRPr="009B53A6">
        <w:rPr>
          <w:rFonts w:ascii="Times New Roman" w:hAnsi="Times New Roman" w:cs="Times New Roman"/>
          <w:b/>
          <w:bCs/>
          <w:noProof/>
          <w:color w:val="0000CC"/>
          <w:sz w:val="28"/>
        </w:rPr>
        <w:t>Ljubav prema deci može se i naplatiti</w:t>
      </w:r>
    </w:p>
    <w:p w:rsidR="00494C51" w:rsidRDefault="00494C51" w:rsidP="00706F15">
      <w:pPr>
        <w:spacing w:after="0" w:line="240" w:lineRule="auto"/>
        <w:jc w:val="both"/>
        <w:rPr>
          <w:rFonts w:ascii="Times New Roman" w:hAnsi="Times New Roman" w:cs="Times New Roman"/>
          <w:b/>
          <w:bCs/>
          <w:noProof/>
          <w:sz w:val="24"/>
        </w:rPr>
      </w:pPr>
    </w:p>
    <w:p w:rsidR="009B53A6" w:rsidRDefault="00C95FBF" w:rsidP="009B53A6">
      <w:pPr>
        <w:spacing w:after="0" w:line="240" w:lineRule="auto"/>
        <w:ind w:firstLine="720"/>
        <w:jc w:val="both"/>
        <w:rPr>
          <w:rFonts w:ascii="Times New Roman" w:hAnsi="Times New Roman" w:cs="Times New Roman"/>
          <w:bCs/>
          <w:noProof/>
          <w:sz w:val="24"/>
        </w:rPr>
      </w:pPr>
      <w:r w:rsidRPr="00494C51">
        <w:rPr>
          <w:rFonts w:ascii="Times New Roman" w:hAnsi="Times New Roman" w:cs="Times New Roman"/>
          <w:bCs/>
          <w:noProof/>
          <w:sz w:val="24"/>
        </w:rPr>
        <w:t>Po podacima Centra za socijalni rad Pećinaca, broj hraniteljskih porodica u toj sremskoj opštini iz godine u godinu se povećava. Bračni parovi se sve češće odlučuju na to da pruže pomoć deci koja su najugroženija.</w:t>
      </w:r>
      <w:r w:rsidR="00494C51">
        <w:rPr>
          <w:rFonts w:ascii="Times New Roman" w:hAnsi="Times New Roman" w:cs="Times New Roman"/>
          <w:bCs/>
          <w:noProof/>
          <w:sz w:val="24"/>
        </w:rPr>
        <w:t xml:space="preserve"> </w:t>
      </w:r>
      <w:r w:rsidRPr="00C95FBF">
        <w:rPr>
          <w:rFonts w:ascii="Times New Roman" w:hAnsi="Times New Roman" w:cs="Times New Roman"/>
          <w:bCs/>
          <w:noProof/>
          <w:sz w:val="24"/>
        </w:rPr>
        <w:t>Trenutno je u nadležnosti pećinačkog Centra za socijalni rad 14 mališana bez roditeljskog staranja, a o njima brine desetak hraniteljskih porodica, dok ostali zainteresovani tek treba da prođu obuku.</w:t>
      </w:r>
      <w:r w:rsidR="00494C51">
        <w:rPr>
          <w:rFonts w:ascii="Times New Roman" w:hAnsi="Times New Roman" w:cs="Times New Roman"/>
          <w:bCs/>
          <w:noProof/>
          <w:sz w:val="24"/>
        </w:rPr>
        <w:t xml:space="preserve"> </w:t>
      </w:r>
      <w:r w:rsidRPr="00C95FBF">
        <w:rPr>
          <w:rFonts w:ascii="Times New Roman" w:hAnsi="Times New Roman" w:cs="Times New Roman"/>
          <w:bCs/>
          <w:noProof/>
          <w:sz w:val="24"/>
        </w:rPr>
        <w:t>Kako je cilj te ustanove da nijedno dete ne ide u dom i institucionalni smeštaj već da boravi u zdravom porodičnom okruženju, obuka budućih hraniteljskih porodica je u toku, a zahtevi se mogu podnositi tokom cele godine. Vešti stručnjaci brzo ocene da li se neko na hraniteljstvo odlučuje zbog ljubavi prema nezbrinutoj deci ili samo zato što u tome vidi mogućnost zarade.</w:t>
      </w:r>
      <w:r w:rsidR="009B53A6">
        <w:rPr>
          <w:rFonts w:ascii="Times New Roman" w:hAnsi="Times New Roman" w:cs="Times New Roman"/>
          <w:bCs/>
          <w:noProof/>
          <w:sz w:val="24"/>
        </w:rPr>
        <w:t xml:space="preserve"> </w:t>
      </w:r>
      <w:r w:rsidRPr="00C95FBF">
        <w:rPr>
          <w:rFonts w:ascii="Times New Roman" w:hAnsi="Times New Roman" w:cs="Times New Roman"/>
          <w:bCs/>
          <w:noProof/>
          <w:sz w:val="24"/>
        </w:rPr>
        <w:t>Podaci iz tog centra pokazuju da je sve manje onih kojima je novac isključivi motiv da prihvate staranje o deci, već se zaista radi o humanoj misiji.</w:t>
      </w:r>
      <w:r w:rsidR="009B53A6">
        <w:rPr>
          <w:rFonts w:ascii="Times New Roman" w:hAnsi="Times New Roman" w:cs="Times New Roman"/>
          <w:bCs/>
          <w:noProof/>
          <w:sz w:val="24"/>
        </w:rPr>
        <w:t xml:space="preserve"> </w:t>
      </w:r>
      <w:r w:rsidRPr="00C95FBF">
        <w:rPr>
          <w:rFonts w:ascii="Times New Roman" w:hAnsi="Times New Roman" w:cs="Times New Roman"/>
          <w:bCs/>
          <w:noProof/>
          <w:sz w:val="24"/>
        </w:rPr>
        <w:t>Hraniteljskih porodica u celoj Srbiji je sve više i više. Od 2004. godine broj mališana koji su iz domova prešli da žive u porodičnom okruženju porastao je čak tri puta. Najviše je na hraniteljstvu male dece, dok je interesovanje za tinejdžere i stariju decu manje.</w:t>
      </w:r>
      <w:r w:rsidR="009B53A6">
        <w:rPr>
          <w:rFonts w:ascii="Times New Roman" w:hAnsi="Times New Roman" w:cs="Times New Roman"/>
          <w:bCs/>
          <w:noProof/>
          <w:sz w:val="24"/>
        </w:rPr>
        <w:t xml:space="preserve"> </w:t>
      </w:r>
      <w:r w:rsidRPr="00C95FBF">
        <w:rPr>
          <w:rFonts w:ascii="Times New Roman" w:hAnsi="Times New Roman" w:cs="Times New Roman"/>
          <w:bCs/>
          <w:noProof/>
          <w:sz w:val="24"/>
        </w:rPr>
        <w:t>Naime, hranitelji uglavnom žele malu decu, a ne i tinejyere sa svim problemima koje to doba odrastanja nosi.</w:t>
      </w:r>
      <w:r w:rsidR="009B53A6">
        <w:rPr>
          <w:rFonts w:ascii="Times New Roman" w:hAnsi="Times New Roman" w:cs="Times New Roman"/>
          <w:bCs/>
          <w:noProof/>
          <w:sz w:val="24"/>
        </w:rPr>
        <w:t xml:space="preserve"> </w:t>
      </w:r>
      <w:r w:rsidRPr="00C95FBF">
        <w:rPr>
          <w:rFonts w:ascii="Times New Roman" w:hAnsi="Times New Roman" w:cs="Times New Roman"/>
          <w:bCs/>
          <w:noProof/>
          <w:sz w:val="24"/>
        </w:rPr>
        <w:t xml:space="preserve">Po podacima Republičkog zavoda za socijalni rad, u 2012. više od polovine hraniteljskih porodica </w:t>
      </w:r>
      <w:r w:rsidRPr="00C95FBF">
        <w:rPr>
          <w:rFonts w:ascii="Times New Roman" w:hAnsi="Times New Roman" w:cs="Times New Roman"/>
          <w:bCs/>
          <w:noProof/>
          <w:sz w:val="24"/>
        </w:rPr>
        <w:lastRenderedPageBreak/>
        <w:t>imalo je srednju stručnu spremu, višu i visoku njih 14,3 odsto, a osnovnu nešto više od četvrtine. Bez osnovne škole bilo je 6,7 odsto hranitelja. Četvrtina hranitelja ima između 41 i 50 godina, a starijih od pola veka je više od polovine.</w:t>
      </w:r>
      <w:r w:rsidR="009B53A6">
        <w:rPr>
          <w:rFonts w:ascii="Times New Roman" w:hAnsi="Times New Roman" w:cs="Times New Roman"/>
          <w:bCs/>
          <w:noProof/>
          <w:sz w:val="24"/>
        </w:rPr>
        <w:t xml:space="preserve"> </w:t>
      </w:r>
      <w:r w:rsidRPr="00C95FBF">
        <w:rPr>
          <w:rFonts w:ascii="Times New Roman" w:hAnsi="Times New Roman" w:cs="Times New Roman"/>
          <w:bCs/>
          <w:noProof/>
          <w:sz w:val="24"/>
        </w:rPr>
        <w:t>Više od polovine hranitelja ima prihode koji su na nivou prosečne zarade u Srbiji, onih čiji su prihodi ispod tog proseka je 32,9 odsto, a hranitelja sa zaradom većom od prosečne je 8,6. Istovremeno je 4,3 procenta onih bez ikakvih prihoda.</w:t>
      </w:r>
      <w:r w:rsidR="009B53A6">
        <w:rPr>
          <w:rFonts w:ascii="Times New Roman" w:hAnsi="Times New Roman" w:cs="Times New Roman"/>
          <w:bCs/>
          <w:noProof/>
          <w:sz w:val="24"/>
        </w:rPr>
        <w:t xml:space="preserve"> </w:t>
      </w:r>
    </w:p>
    <w:p w:rsidR="009B53A6" w:rsidRDefault="009B53A6" w:rsidP="009B53A6">
      <w:pPr>
        <w:spacing w:after="0" w:line="240" w:lineRule="auto"/>
        <w:ind w:firstLine="720"/>
        <w:jc w:val="both"/>
        <w:rPr>
          <w:rFonts w:ascii="Times New Roman" w:hAnsi="Times New Roman" w:cs="Times New Roman"/>
          <w:bCs/>
          <w:noProof/>
          <w:sz w:val="24"/>
        </w:rPr>
      </w:pPr>
    </w:p>
    <w:p w:rsidR="009B53A6" w:rsidRPr="009B53A6" w:rsidRDefault="009B53A6" w:rsidP="009B53A6">
      <w:pPr>
        <w:spacing w:after="0" w:line="240" w:lineRule="auto"/>
        <w:jc w:val="center"/>
        <w:rPr>
          <w:rFonts w:ascii="Times New Roman" w:hAnsi="Times New Roman" w:cs="Times New Roman"/>
          <w:b/>
          <w:bCs/>
          <w:noProof/>
          <w:color w:val="0000CC"/>
          <w:sz w:val="28"/>
        </w:rPr>
      </w:pPr>
      <w:r w:rsidRPr="009B53A6">
        <w:rPr>
          <w:rFonts w:ascii="Times New Roman" w:hAnsi="Times New Roman" w:cs="Times New Roman"/>
          <w:b/>
          <w:bCs/>
          <w:noProof/>
          <w:color w:val="0000CC"/>
          <w:sz w:val="28"/>
        </w:rPr>
        <w:t>Povećao se i broj hranitelja dece sa smetnjama u razvoju</w:t>
      </w:r>
    </w:p>
    <w:p w:rsidR="009B53A6" w:rsidRDefault="009B53A6" w:rsidP="009B53A6">
      <w:pPr>
        <w:spacing w:after="0" w:line="240" w:lineRule="auto"/>
        <w:jc w:val="both"/>
        <w:rPr>
          <w:rFonts w:ascii="Times New Roman" w:hAnsi="Times New Roman" w:cs="Times New Roman"/>
          <w:bCs/>
          <w:noProof/>
          <w:sz w:val="24"/>
        </w:rPr>
      </w:pPr>
    </w:p>
    <w:p w:rsidR="00C95FBF" w:rsidRDefault="00C95FBF" w:rsidP="009B53A6">
      <w:pPr>
        <w:spacing w:after="0" w:line="240" w:lineRule="auto"/>
        <w:ind w:firstLine="720"/>
        <w:jc w:val="both"/>
        <w:rPr>
          <w:rFonts w:ascii="Times New Roman" w:hAnsi="Times New Roman" w:cs="Times New Roman"/>
          <w:bCs/>
          <w:noProof/>
          <w:sz w:val="24"/>
        </w:rPr>
      </w:pPr>
      <w:r w:rsidRPr="00C95FBF">
        <w:rPr>
          <w:rFonts w:ascii="Times New Roman" w:hAnsi="Times New Roman" w:cs="Times New Roman"/>
          <w:bCs/>
          <w:noProof/>
          <w:sz w:val="24"/>
        </w:rPr>
        <w:t>Trenutno je u Srbiji oko 5.500 dece na hraniteljstvu u 4.000 porodica. Proteklih godina povećao se i broj hranitelja dece koja imaju smetnje u razvoju, ali je potreba za porodicama spremnim da preuzmu brigu za takvu decu i dalje velika. Trenutno od ukupnog broja mališana na hraniteljstvu, 23 odsto ima probleme u mentalnom ili fizičkom razvoju.</w:t>
      </w:r>
      <w:r w:rsidR="009B53A6">
        <w:rPr>
          <w:rFonts w:ascii="Times New Roman" w:hAnsi="Times New Roman" w:cs="Times New Roman"/>
          <w:bCs/>
          <w:noProof/>
          <w:sz w:val="24"/>
        </w:rPr>
        <w:t xml:space="preserve"> </w:t>
      </w:r>
      <w:r w:rsidRPr="00C95FBF">
        <w:rPr>
          <w:rFonts w:ascii="Times New Roman" w:hAnsi="Times New Roman" w:cs="Times New Roman"/>
          <w:bCs/>
          <w:noProof/>
          <w:sz w:val="24"/>
        </w:rPr>
        <w:t>Ima onih koji zameraju hraniteljima – mada oni moraju proći tešku obuku i oštru proveru da to postanu – da to rade samo zbog novca. Stručnjaci tvrde da to može biti motiv, ali pored toga mora da postoji i jasna ljubav prema deci i spremnost da se o njima preuzime briga.</w:t>
      </w:r>
      <w:r w:rsidR="009B53A6">
        <w:rPr>
          <w:rFonts w:ascii="Times New Roman" w:hAnsi="Times New Roman" w:cs="Times New Roman"/>
          <w:bCs/>
          <w:noProof/>
          <w:sz w:val="24"/>
        </w:rPr>
        <w:t xml:space="preserve"> </w:t>
      </w:r>
      <w:r w:rsidRPr="00C95FBF">
        <w:rPr>
          <w:rFonts w:ascii="Times New Roman" w:hAnsi="Times New Roman" w:cs="Times New Roman"/>
          <w:bCs/>
          <w:noProof/>
          <w:sz w:val="24"/>
        </w:rPr>
        <w:t>Hraniteljima od države mesečno sleduje 23.339 dinara za troškove mališana i naknada od 14.695. Ako ima još jedno ili dvoje dece, što se praktikuje samo ako su deca u krvnom srodstvu, za njih se isplaćuje po 9.043 dinara.</w:t>
      </w:r>
      <w:r w:rsidR="009B53A6">
        <w:rPr>
          <w:rFonts w:ascii="Times New Roman" w:hAnsi="Times New Roman" w:cs="Times New Roman"/>
          <w:bCs/>
          <w:noProof/>
          <w:sz w:val="24"/>
        </w:rPr>
        <w:t xml:space="preserve"> </w:t>
      </w:r>
      <w:r w:rsidRPr="00C95FBF">
        <w:rPr>
          <w:rFonts w:ascii="Times New Roman" w:hAnsi="Times New Roman" w:cs="Times New Roman"/>
          <w:bCs/>
          <w:noProof/>
          <w:sz w:val="24"/>
        </w:rPr>
        <w:t>Za brigu o detetu s fizičkim ili mentalnim problemima država izdvaja dodatnih 4.500 ili 9.600 dinara, na ime tuđe nege.</w:t>
      </w:r>
    </w:p>
    <w:p w:rsidR="00C95FBF" w:rsidRPr="00AF31AC" w:rsidRDefault="00C95FBF" w:rsidP="00AF31AC">
      <w:pPr>
        <w:spacing w:after="0" w:line="240" w:lineRule="auto"/>
        <w:jc w:val="both"/>
        <w:rPr>
          <w:rFonts w:ascii="Times New Roman" w:hAnsi="Times New Roman" w:cs="Times New Roman"/>
          <w:bCs/>
          <w:noProof/>
          <w:sz w:val="24"/>
        </w:rPr>
      </w:pPr>
    </w:p>
    <w:p w:rsidR="00E37426" w:rsidRPr="00E37426" w:rsidRDefault="00E37426" w:rsidP="00E37426">
      <w:pPr>
        <w:spacing w:after="0" w:line="240" w:lineRule="auto"/>
        <w:jc w:val="center"/>
        <w:rPr>
          <w:rFonts w:ascii="Times New Roman" w:hAnsi="Times New Roman" w:cs="Times New Roman"/>
          <w:b/>
          <w:bCs/>
          <w:noProof/>
          <w:sz w:val="28"/>
        </w:rPr>
      </w:pPr>
      <w:r w:rsidRPr="009B53A6">
        <w:rPr>
          <w:rFonts w:ascii="Times New Roman" w:hAnsi="Times New Roman" w:cs="Times New Roman"/>
          <w:b/>
          <w:bCs/>
          <w:noProof/>
          <w:color w:val="0000CC"/>
          <w:sz w:val="28"/>
        </w:rPr>
        <w:t>Izložbom do boljih uslova u prihvatilištu</w:t>
      </w:r>
    </w:p>
    <w:p w:rsidR="00E37426" w:rsidRDefault="00E37426" w:rsidP="00E37426">
      <w:pPr>
        <w:spacing w:after="0" w:line="240" w:lineRule="auto"/>
        <w:jc w:val="both"/>
        <w:rPr>
          <w:rFonts w:ascii="Times New Roman" w:hAnsi="Times New Roman" w:cs="Times New Roman"/>
          <w:bCs/>
          <w:noProof/>
          <w:sz w:val="24"/>
        </w:rPr>
      </w:pPr>
    </w:p>
    <w:p w:rsidR="00750C67" w:rsidRDefault="00E37426" w:rsidP="00494C51">
      <w:pPr>
        <w:spacing w:after="0" w:line="240" w:lineRule="auto"/>
        <w:ind w:firstLine="720"/>
        <w:jc w:val="both"/>
        <w:rPr>
          <w:rFonts w:ascii="Times New Roman" w:hAnsi="Times New Roman" w:cs="Times New Roman"/>
          <w:bCs/>
          <w:noProof/>
          <w:sz w:val="24"/>
        </w:rPr>
      </w:pPr>
      <w:r w:rsidRPr="00E37426">
        <w:rPr>
          <w:rFonts w:ascii="Times New Roman" w:hAnsi="Times New Roman" w:cs="Times New Roman"/>
          <w:bCs/>
          <w:noProof/>
          <w:sz w:val="24"/>
        </w:rPr>
        <w:t>Korisnici Prihvatilišta u Futogu i ove godine pripremaju tradicionalnu izložbu svojih radova, koja će se održ</w:t>
      </w:r>
      <w:r>
        <w:rPr>
          <w:rFonts w:ascii="Times New Roman" w:hAnsi="Times New Roman" w:cs="Times New Roman"/>
          <w:bCs/>
          <w:noProof/>
          <w:sz w:val="24"/>
        </w:rPr>
        <w:t xml:space="preserve">ati u petak, najavljeno je u sredu  iz te ustanove. </w:t>
      </w:r>
      <w:r w:rsidRPr="00E37426">
        <w:rPr>
          <w:rFonts w:ascii="Times New Roman" w:hAnsi="Times New Roman" w:cs="Times New Roman"/>
          <w:bCs/>
          <w:noProof/>
          <w:sz w:val="24"/>
        </w:rPr>
        <w:t>Kako se navodi, izložba "Šire od svetlosti" biće prodajnog karaktera, a celokupan iznos od prodaje radova biće iskorišćen za kupovinu materijala za nove radove odnosno za poboljšanje uslova života korisnika Pri</w:t>
      </w:r>
      <w:r>
        <w:rPr>
          <w:rFonts w:ascii="Times New Roman" w:hAnsi="Times New Roman" w:cs="Times New Roman"/>
          <w:bCs/>
          <w:noProof/>
          <w:sz w:val="24"/>
        </w:rPr>
        <w:t xml:space="preserve">hvatilišta i prihvatne stanice. </w:t>
      </w:r>
      <w:r w:rsidRPr="00E37426">
        <w:rPr>
          <w:rFonts w:ascii="Times New Roman" w:hAnsi="Times New Roman" w:cs="Times New Roman"/>
          <w:bCs/>
          <w:noProof/>
          <w:sz w:val="24"/>
        </w:rPr>
        <w:t>"Uprkos oskudnim sredstvima sa kojima raspolaže Prihvatilište, korisnici sa puno entuzijazma i volje pripremaju samu izložbu. Dajući doprinos svemu tome korisnici se osećaju vredim i korisnim, a samim tim njihov osećaj samopoštovanja kao i poštovanja prema drugim ljudima se povećava. Lično zadovoljstvo, koje je isto posledica njihovog angažovanja i rada, budi u njima onu potrebnu snagu da nastave dalje uprkos svim problemima koji su ih zadesili", i</w:t>
      </w:r>
      <w:r>
        <w:rPr>
          <w:rFonts w:ascii="Times New Roman" w:hAnsi="Times New Roman" w:cs="Times New Roman"/>
          <w:bCs/>
          <w:noProof/>
          <w:sz w:val="24"/>
        </w:rPr>
        <w:t xml:space="preserve">stiče se u najavi organizatora. </w:t>
      </w:r>
      <w:r w:rsidRPr="00E37426">
        <w:rPr>
          <w:rFonts w:ascii="Times New Roman" w:hAnsi="Times New Roman" w:cs="Times New Roman"/>
          <w:bCs/>
          <w:noProof/>
          <w:sz w:val="24"/>
        </w:rPr>
        <w:t>Izložba "Šire od svetlosti", dodaje se, biće otvorena u 10 sati u prostorijama Prihvatilišta.</w:t>
      </w:r>
    </w:p>
    <w:p w:rsidR="00750C67" w:rsidRDefault="00750C67" w:rsidP="00E37426">
      <w:pPr>
        <w:spacing w:after="0" w:line="240" w:lineRule="auto"/>
        <w:jc w:val="both"/>
        <w:rPr>
          <w:rFonts w:ascii="Times New Roman" w:hAnsi="Times New Roman" w:cs="Times New Roman"/>
          <w:bCs/>
          <w:noProof/>
          <w:sz w:val="24"/>
        </w:rPr>
      </w:pPr>
    </w:p>
    <w:p w:rsidR="00750C67" w:rsidRPr="00494C51" w:rsidRDefault="00750C67" w:rsidP="00750C67">
      <w:pPr>
        <w:spacing w:after="0" w:line="240" w:lineRule="auto"/>
        <w:jc w:val="center"/>
        <w:rPr>
          <w:rFonts w:ascii="Times New Roman" w:hAnsi="Times New Roman" w:cs="Times New Roman"/>
          <w:b/>
          <w:bCs/>
          <w:noProof/>
          <w:color w:val="FF0000"/>
          <w:sz w:val="28"/>
        </w:rPr>
      </w:pPr>
      <w:r w:rsidRPr="00494C51">
        <w:rPr>
          <w:rFonts w:ascii="Times New Roman" w:hAnsi="Times New Roman" w:cs="Times New Roman"/>
          <w:b/>
          <w:bCs/>
          <w:noProof/>
          <w:color w:val="FF0000"/>
          <w:sz w:val="28"/>
        </w:rPr>
        <w:t>Drogu prvi put probaju sa 13 godina u školskom dvorištu</w:t>
      </w:r>
    </w:p>
    <w:p w:rsidR="00750C67" w:rsidRDefault="00750C67" w:rsidP="00750C67">
      <w:pPr>
        <w:spacing w:after="0" w:line="240" w:lineRule="auto"/>
        <w:jc w:val="both"/>
        <w:rPr>
          <w:rFonts w:ascii="Times New Roman" w:hAnsi="Times New Roman" w:cs="Times New Roman"/>
          <w:bCs/>
          <w:noProof/>
          <w:sz w:val="24"/>
        </w:rPr>
      </w:pPr>
    </w:p>
    <w:p w:rsidR="00494C51" w:rsidRDefault="00750C67" w:rsidP="00494C51">
      <w:pPr>
        <w:spacing w:after="0" w:line="240" w:lineRule="auto"/>
        <w:ind w:firstLine="720"/>
        <w:jc w:val="both"/>
        <w:rPr>
          <w:rFonts w:ascii="Times New Roman" w:hAnsi="Times New Roman" w:cs="Times New Roman"/>
          <w:bCs/>
          <w:noProof/>
          <w:sz w:val="24"/>
        </w:rPr>
      </w:pPr>
      <w:r w:rsidRPr="00750C67">
        <w:rPr>
          <w:rFonts w:ascii="Times New Roman" w:hAnsi="Times New Roman" w:cs="Times New Roman"/>
          <w:bCs/>
          <w:noProof/>
          <w:sz w:val="24"/>
        </w:rPr>
        <w:t>U Novom Sadu čak 45 odsto mladih zna gd</w:t>
      </w:r>
      <w:r>
        <w:rPr>
          <w:rFonts w:ascii="Times New Roman" w:hAnsi="Times New Roman" w:cs="Times New Roman"/>
          <w:bCs/>
          <w:noProof/>
          <w:sz w:val="24"/>
        </w:rPr>
        <w:t xml:space="preserve">e može da nabavi neki narkotik. </w:t>
      </w:r>
      <w:r w:rsidRPr="00750C67">
        <w:rPr>
          <w:rFonts w:ascii="Times New Roman" w:hAnsi="Times New Roman" w:cs="Times New Roman"/>
          <w:bCs/>
          <w:noProof/>
          <w:sz w:val="24"/>
        </w:rPr>
        <w:t>Prvi kontak s drogom mladi u Novom Sadu ostvare još u š</w:t>
      </w:r>
      <w:r>
        <w:rPr>
          <w:rFonts w:ascii="Times New Roman" w:hAnsi="Times New Roman" w:cs="Times New Roman"/>
          <w:bCs/>
          <w:noProof/>
          <w:sz w:val="24"/>
        </w:rPr>
        <w:t xml:space="preserve">kolskom dvorištu </w:t>
      </w:r>
      <w:r w:rsidRPr="00750C67">
        <w:rPr>
          <w:rFonts w:ascii="Times New Roman" w:hAnsi="Times New Roman" w:cs="Times New Roman"/>
          <w:bCs/>
          <w:noProof/>
          <w:sz w:val="24"/>
        </w:rPr>
        <w:t xml:space="preserve">Boris Štrbac koji je bio zavisnik, a danas je predsednik Udruženja za pomoć zavisnicima “Restart”, kaže da je počeo da koristi </w:t>
      </w:r>
      <w:r>
        <w:rPr>
          <w:rFonts w:ascii="Times New Roman" w:hAnsi="Times New Roman" w:cs="Times New Roman"/>
          <w:bCs/>
          <w:noProof/>
          <w:sz w:val="24"/>
        </w:rPr>
        <w:t xml:space="preserve">marihuanu još u osnovnoj školi. </w:t>
      </w:r>
      <w:r w:rsidRPr="00750C67">
        <w:rPr>
          <w:rFonts w:ascii="Times New Roman" w:hAnsi="Times New Roman" w:cs="Times New Roman"/>
          <w:bCs/>
          <w:noProof/>
          <w:sz w:val="24"/>
        </w:rPr>
        <w:t>- Ponudio me je drugar iz razreda. Nakon toga sam počeo da koristim tablete, ekstazi, a potom heroin. Izlečio sam se, a mladima savetujem da budu pametni jer je život bitniji od igre koja može s</w:t>
      </w:r>
      <w:r>
        <w:rPr>
          <w:rFonts w:ascii="Times New Roman" w:hAnsi="Times New Roman" w:cs="Times New Roman"/>
          <w:bCs/>
          <w:noProof/>
          <w:sz w:val="24"/>
        </w:rPr>
        <w:t xml:space="preserve">kupo da ih košta - kaže Štrbac. </w:t>
      </w:r>
      <w:r w:rsidRPr="00750C67">
        <w:rPr>
          <w:rFonts w:ascii="Times New Roman" w:hAnsi="Times New Roman" w:cs="Times New Roman"/>
          <w:bCs/>
          <w:noProof/>
          <w:sz w:val="24"/>
        </w:rPr>
        <w:t>Alarmantan je podatak da se “Restartu“ za pomoć ob</w:t>
      </w:r>
      <w:r>
        <w:rPr>
          <w:rFonts w:ascii="Times New Roman" w:hAnsi="Times New Roman" w:cs="Times New Roman"/>
          <w:bCs/>
          <w:noProof/>
          <w:sz w:val="24"/>
        </w:rPr>
        <w:t xml:space="preserve">ratio i jedan trinastogodišnjak </w:t>
      </w:r>
      <w:r w:rsidRPr="00750C67">
        <w:rPr>
          <w:rFonts w:ascii="Times New Roman" w:hAnsi="Times New Roman" w:cs="Times New Roman"/>
          <w:bCs/>
          <w:noProof/>
          <w:sz w:val="24"/>
        </w:rPr>
        <w:t>- Učenik je konzumirao marihuanu i njegova majka je od n</w:t>
      </w:r>
      <w:r>
        <w:rPr>
          <w:rFonts w:ascii="Times New Roman" w:hAnsi="Times New Roman" w:cs="Times New Roman"/>
          <w:bCs/>
          <w:noProof/>
          <w:sz w:val="24"/>
        </w:rPr>
        <w:t xml:space="preserve">as tražila pomoć - kaže Štrbac. </w:t>
      </w:r>
      <w:r w:rsidRPr="00750C67">
        <w:rPr>
          <w:rFonts w:ascii="Times New Roman" w:hAnsi="Times New Roman" w:cs="Times New Roman"/>
          <w:bCs/>
          <w:noProof/>
          <w:sz w:val="24"/>
        </w:rPr>
        <w:t>Biljana Kikić Grujić, članica gradske komisije za sprečavanje nasilja u školama, kaže da je problem što su rasturači narkotika u školama vršnjaci.</w:t>
      </w:r>
      <w:r w:rsidR="00494C51">
        <w:rPr>
          <w:rFonts w:ascii="Times New Roman" w:hAnsi="Times New Roman" w:cs="Times New Roman"/>
          <w:bCs/>
          <w:noProof/>
          <w:sz w:val="24"/>
        </w:rPr>
        <w:t xml:space="preserve"> </w:t>
      </w:r>
      <w:r w:rsidRPr="00750C67">
        <w:rPr>
          <w:rFonts w:ascii="Times New Roman" w:hAnsi="Times New Roman" w:cs="Times New Roman"/>
          <w:bCs/>
          <w:noProof/>
          <w:sz w:val="24"/>
        </w:rPr>
        <w:t xml:space="preserve">- U školsko dvorište neće ući neko ko ima 40 godina jer to može biti sumnjivo. </w:t>
      </w:r>
      <w:r w:rsidRPr="00750C67">
        <w:rPr>
          <w:rFonts w:ascii="Times New Roman" w:hAnsi="Times New Roman" w:cs="Times New Roman"/>
          <w:bCs/>
          <w:noProof/>
          <w:sz w:val="24"/>
        </w:rPr>
        <w:lastRenderedPageBreak/>
        <w:t>To je obično vršnjak, učenik škole ili neko ko poznaje đake. Dileri regrutuju sve mlađe rasturače jer osobe do 14 godina krivično i prekr</w:t>
      </w:r>
      <w:r w:rsidR="00494C51">
        <w:rPr>
          <w:rFonts w:ascii="Times New Roman" w:hAnsi="Times New Roman" w:cs="Times New Roman"/>
          <w:bCs/>
          <w:noProof/>
          <w:sz w:val="24"/>
        </w:rPr>
        <w:t>šajno ne odgovoraju - kaže ona.</w:t>
      </w:r>
    </w:p>
    <w:p w:rsidR="00750C67" w:rsidRPr="00750C67" w:rsidRDefault="00750C67" w:rsidP="00494C51">
      <w:pPr>
        <w:spacing w:after="0" w:line="240" w:lineRule="auto"/>
        <w:ind w:firstLine="720"/>
        <w:jc w:val="both"/>
        <w:rPr>
          <w:rFonts w:ascii="Times New Roman" w:hAnsi="Times New Roman" w:cs="Times New Roman"/>
          <w:bCs/>
          <w:noProof/>
          <w:sz w:val="24"/>
        </w:rPr>
      </w:pPr>
      <w:r w:rsidRPr="00750C67">
        <w:rPr>
          <w:rFonts w:ascii="Times New Roman" w:hAnsi="Times New Roman" w:cs="Times New Roman"/>
          <w:bCs/>
          <w:noProof/>
          <w:sz w:val="24"/>
        </w:rPr>
        <w:t>Nedavno istraživanje Bolnice za bolesti zavisnosti „Vita“ na 400 mladih od 15 do 30 godina pokazuje da dve trećine</w:t>
      </w:r>
      <w:r w:rsidR="00494C51">
        <w:rPr>
          <w:rFonts w:ascii="Times New Roman" w:hAnsi="Times New Roman" w:cs="Times New Roman"/>
          <w:bCs/>
          <w:noProof/>
          <w:sz w:val="24"/>
        </w:rPr>
        <w:t xml:space="preserve"> zna nekoga ko uzima narkotike. </w:t>
      </w:r>
      <w:r w:rsidRPr="00750C67">
        <w:rPr>
          <w:rFonts w:ascii="Times New Roman" w:hAnsi="Times New Roman" w:cs="Times New Roman"/>
          <w:bCs/>
          <w:noProof/>
          <w:sz w:val="24"/>
        </w:rPr>
        <w:t xml:space="preserve">- Činjenica da je 52 odsto mladih u Novom Sadu reklo da im je droga bila direktno ponuđena pokazuje da su u značajnoj meri izloženi drogama. Čak 45 odsto mladih zna gde ili od koga može da se nabavi droga, dok je 16 odsto imalo iskustvo s nekim narkotikom - kaže Milan </w:t>
      </w:r>
      <w:r w:rsidR="00494C51">
        <w:rPr>
          <w:rFonts w:ascii="Times New Roman" w:hAnsi="Times New Roman" w:cs="Times New Roman"/>
          <w:bCs/>
          <w:noProof/>
          <w:sz w:val="24"/>
        </w:rPr>
        <w:t xml:space="preserve">Vlaisavljević, direktor “Vite”. </w:t>
      </w:r>
      <w:r w:rsidRPr="00750C67">
        <w:rPr>
          <w:rFonts w:ascii="Times New Roman" w:hAnsi="Times New Roman" w:cs="Times New Roman"/>
          <w:bCs/>
          <w:noProof/>
          <w:sz w:val="24"/>
        </w:rPr>
        <w:t>Dodaje da su mladi nedovoljno informisani, te 71 odsto deli droge na lake i teške, dok 39 odsto ima pogrešnu ideju da ih je moguće uzimati kontrolisano.</w:t>
      </w:r>
    </w:p>
    <w:p w:rsidR="00837DCD" w:rsidRPr="00837DCD" w:rsidRDefault="00837DCD" w:rsidP="00972C7E">
      <w:pPr>
        <w:spacing w:after="0" w:line="240" w:lineRule="auto"/>
        <w:jc w:val="both"/>
        <w:rPr>
          <w:rFonts w:ascii="Times New Roman" w:hAnsi="Times New Roman" w:cs="Times New Roman"/>
          <w:bCs/>
          <w:noProof/>
          <w:sz w:val="24"/>
        </w:rPr>
      </w:pPr>
    </w:p>
    <w:p w:rsidR="00BB113A" w:rsidRPr="00972C7E" w:rsidRDefault="009B53A6" w:rsidP="00BB113A">
      <w:pPr>
        <w:spacing w:after="0" w:line="240" w:lineRule="auto"/>
        <w:jc w:val="center"/>
        <w:rPr>
          <w:rFonts w:ascii="Times New Roman" w:hAnsi="Times New Roman" w:cs="Times New Roman"/>
          <w:b/>
          <w:bCs/>
          <w:noProof/>
          <w:color w:val="FF0000"/>
          <w:sz w:val="28"/>
        </w:rPr>
      </w:pPr>
      <w:r w:rsidRPr="00972C7E">
        <w:rPr>
          <w:rFonts w:ascii="Times New Roman" w:hAnsi="Times New Roman" w:cs="Times New Roman"/>
          <w:b/>
          <w:bCs/>
          <w:noProof/>
          <w:color w:val="FF0000"/>
          <w:sz w:val="28"/>
        </w:rPr>
        <w:t>Z</w:t>
      </w:r>
      <w:r w:rsidR="00BB113A" w:rsidRPr="00972C7E">
        <w:rPr>
          <w:rFonts w:ascii="Times New Roman" w:hAnsi="Times New Roman" w:cs="Times New Roman"/>
          <w:b/>
          <w:bCs/>
          <w:noProof/>
          <w:color w:val="FF0000"/>
          <w:sz w:val="28"/>
        </w:rPr>
        <w:t>akon zabraniće fizičko kažnjavanje dece</w:t>
      </w:r>
    </w:p>
    <w:p w:rsidR="00BB113A" w:rsidRPr="00BB113A" w:rsidRDefault="00BB113A" w:rsidP="00DD08BE">
      <w:pPr>
        <w:spacing w:after="0" w:line="240" w:lineRule="auto"/>
        <w:jc w:val="both"/>
        <w:rPr>
          <w:rFonts w:ascii="Times New Roman" w:hAnsi="Times New Roman" w:cs="Times New Roman"/>
          <w:b/>
          <w:bCs/>
          <w:noProof/>
          <w:sz w:val="24"/>
        </w:rPr>
      </w:pPr>
    </w:p>
    <w:p w:rsidR="00BB113A" w:rsidRDefault="00BB113A" w:rsidP="00DD08BE">
      <w:pPr>
        <w:spacing w:after="0" w:line="240" w:lineRule="auto"/>
        <w:ind w:firstLine="720"/>
        <w:jc w:val="both"/>
        <w:rPr>
          <w:rFonts w:ascii="Times New Roman" w:hAnsi="Times New Roman" w:cs="Times New Roman"/>
          <w:bCs/>
          <w:noProof/>
          <w:sz w:val="24"/>
        </w:rPr>
      </w:pPr>
      <w:r w:rsidRPr="00BB113A">
        <w:rPr>
          <w:rFonts w:ascii="Times New Roman" w:hAnsi="Times New Roman" w:cs="Times New Roman"/>
          <w:bCs/>
          <w:noProof/>
          <w:sz w:val="24"/>
        </w:rPr>
        <w:t>Roditelji u Srbiji ubuduće neće moći da biju svoju decu, uz stari moto „batina je iz raja izašla”, jer prednacrt Građanskog zakonika (GZ) predviđa zabranu fizičkog kažnjavanja dece. Tom odredbom</w:t>
      </w:r>
      <w:r w:rsidRPr="00BB113A">
        <w:rPr>
          <w:rFonts w:ascii="Times New Roman" w:hAnsi="Times New Roman" w:cs="Times New Roman"/>
          <w:bCs/>
          <w:noProof/>
          <w:sz w:val="24"/>
          <w:lang w:val="en-US"/>
        </w:rPr>
        <w:drawing>
          <wp:anchor distT="0" distB="0" distL="114300" distR="114300" simplePos="0" relativeHeight="251668480" behindDoc="0" locked="0" layoutInCell="1" allowOverlap="1" wp14:anchorId="0A0DD413" wp14:editId="4F8DA2BC">
            <wp:simplePos x="0" y="0"/>
            <wp:positionH relativeFrom="column">
              <wp:posOffset>3562985</wp:posOffset>
            </wp:positionH>
            <wp:positionV relativeFrom="paragraph">
              <wp:posOffset>250190</wp:posOffset>
            </wp:positionV>
            <wp:extent cx="2362200" cy="1632585"/>
            <wp:effectExtent l="0" t="0" r="0" b="5715"/>
            <wp:wrapSquare wrapText="bothSides"/>
            <wp:docPr id="4" name="Picture 4" descr="До дисциплине речју, а не шаком">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 дисциплине речју, а не шаком">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62200" cy="1632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113A">
        <w:rPr>
          <w:rFonts w:ascii="Times New Roman" w:hAnsi="Times New Roman" w:cs="Times New Roman"/>
          <w:bCs/>
          <w:noProof/>
          <w:sz w:val="24"/>
        </w:rPr>
        <w:t xml:space="preserve"> Komisija za izradu GZ teži uspostavljanju standarda vaspitavanja dece lju</w:t>
      </w:r>
      <w:r w:rsidRPr="00BB113A">
        <w:rPr>
          <w:rFonts w:ascii="Times New Roman" w:hAnsi="Times New Roman" w:cs="Times New Roman"/>
          <w:bCs/>
          <w:noProof/>
          <w:sz w:val="24"/>
        </w:rPr>
        <w:softHyphen/>
        <w:t>bavlju i posvećenošću, što ne podrazumeva da dete treba razmaziti ili udovoljavati svakom njegovom hiru. Važeći Porodični zakon već predviđa da roditelji ne smeju podvrgavati dete ponižavajućim postupcima i kaznama. Međutim, kako je u našem društvu stepen tolerancije nasilja vrlo visok, pisci prednacta zakonika smatrali su da treba izričito predvideti zabranu fizičkog kažnjavanja dece, jer bi nekome “moglo da se učini da batine nisu ponižavajuće za dete i da se time ne vređa njegovo ljudsko dostojanstvo”, rekla je Tanjugu član pomenute komisije Olga Cvejić Jančić. “Smatramo to vrlo bitnim, jer nijedno istraživanje dosad nije pokazalo da je batina korisna za dete. Ona je više izraz nemoći roditelja da disciplinuje dete drugim merama, kao i njegove nemoći da u određenim trenucima obuzda svoje impulsivne reakcije. Roditeljski autoritet se ne stiče batinanjem ni nasiljem, već pre svega ličnim primerom, strpljenjem, razumevanjem i većom posvećenošću detetu i njegovim potrebama.” No, Cvejić Jančić je citirala jednog engleskog autora koji je rekao da to „što neki vozači i pored zabrane i kažnjivosti prekoračenja brzine prekoračuju dozvoljenu brzinu u vožnji i što ne bivaju otkriveni i kažnjeni, ne znači da ograničenje brzine treba ukinuti”.</w:t>
      </w:r>
    </w:p>
    <w:p w:rsidR="00B919AB" w:rsidRDefault="00B919AB" w:rsidP="00B919AB">
      <w:pPr>
        <w:spacing w:after="0" w:line="240" w:lineRule="auto"/>
        <w:jc w:val="both"/>
        <w:rPr>
          <w:rFonts w:ascii="Times New Roman" w:hAnsi="Times New Roman" w:cs="Times New Roman"/>
          <w:bCs/>
          <w:noProof/>
          <w:sz w:val="24"/>
        </w:rPr>
      </w:pPr>
    </w:p>
    <w:p w:rsidR="00B919AB" w:rsidRPr="00972C7E" w:rsidRDefault="00B919AB" w:rsidP="009D2960">
      <w:pPr>
        <w:spacing w:after="0" w:line="240" w:lineRule="auto"/>
        <w:jc w:val="center"/>
        <w:rPr>
          <w:rFonts w:ascii="Times New Roman" w:hAnsi="Times New Roman" w:cs="Times New Roman"/>
          <w:b/>
          <w:bCs/>
          <w:noProof/>
          <w:color w:val="FF0000"/>
          <w:sz w:val="28"/>
        </w:rPr>
      </w:pPr>
      <w:r w:rsidRPr="00972C7E">
        <w:rPr>
          <w:rFonts w:ascii="Times New Roman" w:hAnsi="Times New Roman" w:cs="Times New Roman"/>
          <w:b/>
          <w:bCs/>
          <w:noProof/>
          <w:color w:val="FF0000"/>
          <w:sz w:val="28"/>
        </w:rPr>
        <w:t>Tinejdžerima za ubistvo do pet godina robije</w:t>
      </w:r>
    </w:p>
    <w:p w:rsidR="00972C7E" w:rsidRDefault="00972C7E" w:rsidP="00B919AB">
      <w:pPr>
        <w:spacing w:after="0" w:line="240" w:lineRule="auto"/>
        <w:ind w:firstLine="720"/>
        <w:jc w:val="both"/>
        <w:rPr>
          <w:rFonts w:ascii="Times New Roman" w:hAnsi="Times New Roman" w:cs="Times New Roman"/>
          <w:bCs/>
          <w:noProof/>
          <w:sz w:val="24"/>
        </w:rPr>
      </w:pPr>
    </w:p>
    <w:p w:rsidR="00972C7E" w:rsidRDefault="00B919AB" w:rsidP="00972C7E">
      <w:pPr>
        <w:spacing w:after="0" w:line="240" w:lineRule="auto"/>
        <w:ind w:firstLine="720"/>
        <w:jc w:val="both"/>
        <w:rPr>
          <w:rFonts w:ascii="Times New Roman" w:hAnsi="Times New Roman" w:cs="Times New Roman"/>
          <w:bCs/>
          <w:noProof/>
          <w:sz w:val="24"/>
        </w:rPr>
      </w:pPr>
      <w:r w:rsidRPr="00B919AB">
        <w:rPr>
          <w:rFonts w:ascii="Times New Roman" w:hAnsi="Times New Roman" w:cs="Times New Roman"/>
          <w:bCs/>
          <w:noProof/>
          <w:sz w:val="24"/>
        </w:rPr>
        <w:t>Maloletni prestupnici se na području novosadske Policijske uprave već godinama uglavnom vezuju za krađe i razbojništva, a krivična dela koja počine golobradi razbojnici karakteriše to da su ona sve bezobzirnija i surovija.</w:t>
      </w:r>
      <w:r>
        <w:rPr>
          <w:rFonts w:ascii="Times New Roman" w:hAnsi="Times New Roman" w:cs="Times New Roman"/>
          <w:bCs/>
          <w:noProof/>
          <w:sz w:val="24"/>
        </w:rPr>
        <w:t xml:space="preserve"> </w:t>
      </w:r>
      <w:r w:rsidRPr="00B919AB">
        <w:rPr>
          <w:rFonts w:ascii="Times New Roman" w:hAnsi="Times New Roman" w:cs="Times New Roman"/>
          <w:bCs/>
          <w:noProof/>
          <w:sz w:val="24"/>
        </w:rPr>
        <w:t> Pitanje koje se često postavlja pravosuđu jeste kako mnogi od njih višestruko ponavljaju ista dela, a pri tome su i dalje na slobodi.   </w:t>
      </w:r>
      <w:r>
        <w:rPr>
          <w:rFonts w:ascii="Times New Roman" w:hAnsi="Times New Roman" w:cs="Times New Roman"/>
          <w:bCs/>
          <w:noProof/>
          <w:sz w:val="24"/>
        </w:rPr>
        <w:t xml:space="preserve"> </w:t>
      </w:r>
      <w:r w:rsidRPr="00B919AB">
        <w:rPr>
          <w:rFonts w:ascii="Times New Roman" w:hAnsi="Times New Roman" w:cs="Times New Roman"/>
          <w:bCs/>
          <w:noProof/>
          <w:sz w:val="24"/>
        </w:rPr>
        <w:t>– Uslovi za izricanje kazne maloletničkog zatvora zahtevaju da se one primenjuju kada se radi o starijem maloletniku, uzrasta od 16 do 18 godina, te da je reč o krivičnom delu za koje je propisana kazna zatvora duža od pet godina, kao i da postoji visok stepen krivične odgovornosti. Tu spadaju elementi koji podrazumevaju surovost, brutalnost, agresivnost, naročito ispoljenu upornost – objašnjava za „Dnevnik” koordinatorka službe Višeg suda za odnose s medijima sudija Svetlana Tomić Jokić.</w:t>
      </w:r>
      <w:r w:rsidR="00972C7E">
        <w:rPr>
          <w:rFonts w:ascii="Times New Roman" w:hAnsi="Times New Roman" w:cs="Times New Roman"/>
          <w:bCs/>
          <w:noProof/>
          <w:sz w:val="24"/>
        </w:rPr>
        <w:t xml:space="preserve"> </w:t>
      </w:r>
      <w:r w:rsidRPr="00B919AB">
        <w:rPr>
          <w:rFonts w:ascii="Times New Roman" w:hAnsi="Times New Roman" w:cs="Times New Roman"/>
          <w:bCs/>
          <w:noProof/>
          <w:sz w:val="24"/>
        </w:rPr>
        <w:t xml:space="preserve">– Trajanje maloletničkog zatvora je  tačno određeno – od šest </w:t>
      </w:r>
      <w:r w:rsidRPr="00B919AB">
        <w:rPr>
          <w:rFonts w:ascii="Times New Roman" w:hAnsi="Times New Roman" w:cs="Times New Roman"/>
          <w:bCs/>
          <w:noProof/>
          <w:sz w:val="24"/>
        </w:rPr>
        <w:lastRenderedPageBreak/>
        <w:t>meseci do pet godina. Tu se odlučuje od tačnom vremenu trajanja koje ne može biti izrečano na dane već na godine i mesece, dok se kod upućivanja na sankciju u vaspitno-popravni dom određuje vreme trajanja od minimalnog šestomesečnog do maksimalnog trajanja kazne do pet godina – kaže Svetlana Tomić Jokić.</w:t>
      </w:r>
      <w:r w:rsidR="00972C7E">
        <w:rPr>
          <w:rFonts w:ascii="Times New Roman" w:hAnsi="Times New Roman" w:cs="Times New Roman"/>
          <w:bCs/>
          <w:noProof/>
          <w:sz w:val="24"/>
        </w:rPr>
        <w:t xml:space="preserve"> </w:t>
      </w:r>
    </w:p>
    <w:p w:rsidR="00C86B6E" w:rsidRDefault="00B919AB" w:rsidP="009B53A6">
      <w:pPr>
        <w:spacing w:after="0" w:line="240" w:lineRule="auto"/>
        <w:ind w:firstLine="720"/>
        <w:jc w:val="both"/>
        <w:rPr>
          <w:rFonts w:ascii="Times New Roman" w:hAnsi="Times New Roman" w:cs="Times New Roman"/>
          <w:bCs/>
          <w:noProof/>
          <w:sz w:val="24"/>
        </w:rPr>
      </w:pPr>
      <w:r w:rsidRPr="00B919AB">
        <w:rPr>
          <w:rFonts w:ascii="Times New Roman" w:hAnsi="Times New Roman" w:cs="Times New Roman"/>
          <w:bCs/>
          <w:noProof/>
          <w:sz w:val="24"/>
        </w:rPr>
        <w:t xml:space="preserve">Po njenim rečima, za najteža krivična  dela, za koja se izuzetno mogu izreći kazne zatvora duže od 20 godina, pa one od 30 i 40 ili ako se radi o sticaju dva krivična dela za koja se mogu izreći kazne zatvora preko deset godina, sledi maloletnički zatvor </w:t>
      </w:r>
      <w:r w:rsidR="00972C7E">
        <w:rPr>
          <w:rFonts w:ascii="Times New Roman" w:hAnsi="Times New Roman" w:cs="Times New Roman"/>
          <w:bCs/>
          <w:noProof/>
          <w:sz w:val="24"/>
        </w:rPr>
        <w:t xml:space="preserve">od šest meseci do deset godina. </w:t>
      </w:r>
      <w:r w:rsidRPr="00B919AB">
        <w:rPr>
          <w:rFonts w:ascii="Times New Roman" w:hAnsi="Times New Roman" w:cs="Times New Roman"/>
          <w:bCs/>
          <w:noProof/>
          <w:sz w:val="24"/>
        </w:rPr>
        <w:t>– Na primer, za „obično” ubistvo, a ne za teško, ne može se izreći kazna zatvora duža od pet godina.</w:t>
      </w:r>
      <w:r w:rsidR="00972C7E">
        <w:rPr>
          <w:rFonts w:ascii="Times New Roman" w:hAnsi="Times New Roman" w:cs="Times New Roman"/>
          <w:bCs/>
          <w:noProof/>
          <w:sz w:val="24"/>
        </w:rPr>
        <w:t xml:space="preserve"> </w:t>
      </w:r>
    </w:p>
    <w:p w:rsidR="009B53A6" w:rsidRDefault="009B53A6" w:rsidP="009B53A6">
      <w:pPr>
        <w:spacing w:after="0" w:line="240" w:lineRule="auto"/>
        <w:jc w:val="both"/>
        <w:rPr>
          <w:rFonts w:ascii="Times New Roman" w:hAnsi="Times New Roman" w:cs="Times New Roman"/>
          <w:bCs/>
          <w:noProof/>
          <w:sz w:val="24"/>
        </w:rPr>
      </w:pPr>
    </w:p>
    <w:p w:rsidR="00C86B6E" w:rsidRPr="00494C51" w:rsidRDefault="00C86B6E" w:rsidP="00C86B6E">
      <w:pPr>
        <w:spacing w:after="0" w:line="240" w:lineRule="auto"/>
        <w:jc w:val="center"/>
        <w:rPr>
          <w:rFonts w:ascii="Times New Roman" w:hAnsi="Times New Roman" w:cs="Times New Roman"/>
          <w:b/>
          <w:bCs/>
          <w:noProof/>
          <w:color w:val="FF0000"/>
          <w:sz w:val="28"/>
        </w:rPr>
      </w:pPr>
      <w:r w:rsidRPr="00494C51">
        <w:rPr>
          <w:rFonts w:ascii="Times New Roman" w:hAnsi="Times New Roman" w:cs="Times New Roman"/>
          <w:b/>
          <w:bCs/>
          <w:noProof/>
          <w:color w:val="FF0000"/>
          <w:sz w:val="28"/>
        </w:rPr>
        <w:t>Meksiko: Demonstranti zapalili sedište vladajuće stranke</w:t>
      </w:r>
    </w:p>
    <w:p w:rsidR="00C86B6E" w:rsidRPr="00C86B6E" w:rsidRDefault="00C86B6E" w:rsidP="00C86B6E">
      <w:pPr>
        <w:spacing w:after="0" w:line="240" w:lineRule="auto"/>
        <w:jc w:val="both"/>
        <w:rPr>
          <w:rFonts w:ascii="Times New Roman" w:hAnsi="Times New Roman" w:cs="Times New Roman"/>
          <w:bCs/>
          <w:noProof/>
          <w:sz w:val="24"/>
        </w:rPr>
      </w:pPr>
    </w:p>
    <w:p w:rsidR="00494C51" w:rsidRDefault="00C86B6E" w:rsidP="009B53A6">
      <w:pPr>
        <w:spacing w:after="0" w:line="240" w:lineRule="auto"/>
        <w:ind w:firstLine="720"/>
        <w:jc w:val="both"/>
        <w:rPr>
          <w:rFonts w:ascii="Times New Roman" w:hAnsi="Times New Roman" w:cs="Times New Roman"/>
          <w:bCs/>
          <w:noProof/>
          <w:sz w:val="24"/>
        </w:rPr>
      </w:pPr>
      <w:r w:rsidRPr="00C86B6E">
        <w:rPr>
          <w:rFonts w:ascii="Times New Roman" w:hAnsi="Times New Roman" w:cs="Times New Roman"/>
          <w:bCs/>
          <w:noProof/>
          <w:sz w:val="24"/>
        </w:rPr>
        <w:t>Demonstranti gnevni zbog navodnog ubistva 43 meksi</w:t>
      </w:r>
      <w:r w:rsidR="009B53A6">
        <w:rPr>
          <w:rFonts w:ascii="Times New Roman" w:hAnsi="Times New Roman" w:cs="Times New Roman"/>
          <w:bCs/>
          <w:noProof/>
          <w:sz w:val="24"/>
        </w:rPr>
        <w:t xml:space="preserve">čkih studenata zapalili su prekjuče </w:t>
      </w:r>
      <w:r w:rsidRPr="00C86B6E">
        <w:rPr>
          <w:rFonts w:ascii="Times New Roman" w:hAnsi="Times New Roman" w:cs="Times New Roman"/>
          <w:bCs/>
          <w:noProof/>
          <w:sz w:val="24"/>
        </w:rPr>
        <w:t xml:space="preserve"> regionalno sedište vladajuće stranke Institucionalna revolucionarna partija (PRI) u glavnom gradu države Gerero</w:t>
      </w:r>
      <w:r w:rsidR="00494C51">
        <w:rPr>
          <w:rFonts w:ascii="Times New Roman" w:hAnsi="Times New Roman" w:cs="Times New Roman"/>
          <w:bCs/>
          <w:noProof/>
          <w:sz w:val="24"/>
        </w:rPr>
        <w:t xml:space="preserve">, Ćilpansingu, na jugu Meksika. </w:t>
      </w:r>
      <w:r w:rsidRPr="00C86B6E">
        <w:rPr>
          <w:rFonts w:ascii="Times New Roman" w:hAnsi="Times New Roman" w:cs="Times New Roman"/>
          <w:bCs/>
          <w:noProof/>
          <w:sz w:val="24"/>
        </w:rPr>
        <w:t>Policija se sukobila sa demonstrantima dok je crni dim kuljao iz dvospratne zgrade</w:t>
      </w:r>
      <w:r w:rsidR="00494C51">
        <w:rPr>
          <w:rFonts w:ascii="Times New Roman" w:hAnsi="Times New Roman" w:cs="Times New Roman"/>
          <w:bCs/>
          <w:noProof/>
          <w:sz w:val="24"/>
        </w:rPr>
        <w:t xml:space="preserve"> u kojoj se nalazi sedište PRI. </w:t>
      </w:r>
      <w:r w:rsidRPr="00C86B6E">
        <w:rPr>
          <w:rFonts w:ascii="Times New Roman" w:hAnsi="Times New Roman" w:cs="Times New Roman"/>
          <w:bCs/>
          <w:noProof/>
          <w:sz w:val="24"/>
        </w:rPr>
        <w:t>Oko 1.000 ljudi, među kojima su bili studenti i članovi radikalnog sindikata prosvetnih radnika CETEG, šetali su gradom naoružani palicama, a mnogi od njih su gađali policiju kamenicama koja im je uzvratila ga</w:t>
      </w:r>
      <w:r w:rsidR="00494C51">
        <w:rPr>
          <w:rFonts w:ascii="Times New Roman" w:hAnsi="Times New Roman" w:cs="Times New Roman"/>
          <w:bCs/>
          <w:noProof/>
          <w:sz w:val="24"/>
        </w:rPr>
        <w:t xml:space="preserve">đajući ih tim istim kamenicama. </w:t>
      </w:r>
      <w:r w:rsidRPr="00C86B6E">
        <w:rPr>
          <w:rFonts w:ascii="Times New Roman" w:hAnsi="Times New Roman" w:cs="Times New Roman"/>
          <w:bCs/>
          <w:noProof/>
          <w:sz w:val="24"/>
        </w:rPr>
        <w:t>Najmanje tri osobe su povređene, među njima dvoje novinara, izjavio je jedan zvaničnik za civilnu zaštitu agenciji AFP. Jedan od novinara je</w:t>
      </w:r>
      <w:r w:rsidR="00494C51">
        <w:rPr>
          <w:rFonts w:ascii="Times New Roman" w:hAnsi="Times New Roman" w:cs="Times New Roman"/>
          <w:bCs/>
          <w:noProof/>
          <w:sz w:val="24"/>
        </w:rPr>
        <w:t xml:space="preserve"> fotoreporter koji radi za AFP. </w:t>
      </w:r>
      <w:r w:rsidRPr="00C86B6E">
        <w:rPr>
          <w:rFonts w:ascii="Times New Roman" w:hAnsi="Times New Roman" w:cs="Times New Roman"/>
          <w:bCs/>
          <w:noProof/>
          <w:sz w:val="24"/>
        </w:rPr>
        <w:t>Zgrada PRI je renovirana nakon što su je i prošle godine zapalili demonstranti nezadovoljni zbog ko</w:t>
      </w:r>
      <w:r w:rsidR="00494C51">
        <w:rPr>
          <w:rFonts w:ascii="Times New Roman" w:hAnsi="Times New Roman" w:cs="Times New Roman"/>
          <w:bCs/>
          <w:noProof/>
          <w:sz w:val="24"/>
        </w:rPr>
        <w:t xml:space="preserve">ntroverzne reforme obrazovanja. </w:t>
      </w:r>
      <w:r w:rsidRPr="00C86B6E">
        <w:rPr>
          <w:rFonts w:ascii="Times New Roman" w:hAnsi="Times New Roman" w:cs="Times New Roman"/>
          <w:bCs/>
          <w:noProof/>
          <w:sz w:val="24"/>
        </w:rPr>
        <w:t>Nasilni protesti u Meksiku traju od kada su vlasti te zemlje u petak saopštile da su plaćene ubice i korumpirani policajci priznali da su u septembru ubili 43 st</w:t>
      </w:r>
      <w:r w:rsidR="00494C51">
        <w:rPr>
          <w:rFonts w:ascii="Times New Roman" w:hAnsi="Times New Roman" w:cs="Times New Roman"/>
          <w:bCs/>
          <w:noProof/>
          <w:sz w:val="24"/>
        </w:rPr>
        <w:t xml:space="preserve">udenata i spalili njihova tela. </w:t>
      </w:r>
      <w:r w:rsidRPr="00C86B6E">
        <w:rPr>
          <w:rFonts w:ascii="Times New Roman" w:hAnsi="Times New Roman" w:cs="Times New Roman"/>
          <w:bCs/>
          <w:noProof/>
          <w:sz w:val="24"/>
        </w:rPr>
        <w:t>Taj zločin je razgnevio Meksikance i demonstranti su u ponedeljak, posle sukoba sa policijom, tri sata držali pod opsadom aerodrom u letovalištu Akapulko na obali Tihog okeana, zbog čega su</w:t>
      </w:r>
      <w:r w:rsidR="00494C51">
        <w:rPr>
          <w:rFonts w:ascii="Times New Roman" w:hAnsi="Times New Roman" w:cs="Times New Roman"/>
          <w:bCs/>
          <w:noProof/>
          <w:sz w:val="24"/>
        </w:rPr>
        <w:t xml:space="preserve"> otkazana tri leta, navodi AFP. </w:t>
      </w:r>
      <w:r w:rsidRPr="00C86B6E">
        <w:rPr>
          <w:rFonts w:ascii="Times New Roman" w:hAnsi="Times New Roman" w:cs="Times New Roman"/>
          <w:bCs/>
          <w:noProof/>
          <w:sz w:val="24"/>
        </w:rPr>
        <w:t xml:space="preserve">U subotu je grupa od 20 demonstranata zapalila drvena vrata Nacionalne palate u Meksiko Sitiju na kraju protestne šetnje u kojoj je </w:t>
      </w:r>
      <w:r w:rsidR="00494C51">
        <w:rPr>
          <w:rFonts w:ascii="Times New Roman" w:hAnsi="Times New Roman" w:cs="Times New Roman"/>
          <w:bCs/>
          <w:noProof/>
          <w:sz w:val="24"/>
        </w:rPr>
        <w:t>učestvovalo više hiljada ljudi.</w:t>
      </w:r>
    </w:p>
    <w:p w:rsidR="00C86B6E" w:rsidRDefault="00C86B6E" w:rsidP="00494C51">
      <w:pPr>
        <w:spacing w:after="0" w:line="240" w:lineRule="auto"/>
        <w:ind w:firstLine="720"/>
        <w:jc w:val="both"/>
        <w:rPr>
          <w:rFonts w:ascii="Times New Roman" w:hAnsi="Times New Roman" w:cs="Times New Roman"/>
          <w:bCs/>
          <w:noProof/>
          <w:sz w:val="24"/>
        </w:rPr>
      </w:pPr>
      <w:r w:rsidRPr="00C86B6E">
        <w:rPr>
          <w:rFonts w:ascii="Times New Roman" w:hAnsi="Times New Roman" w:cs="Times New Roman"/>
          <w:bCs/>
          <w:noProof/>
          <w:sz w:val="24"/>
        </w:rPr>
        <w:t>Vlasti su saopštile da je policija povezana sa kriminalcima 26. septembra pucala na autobus sa studentima u gradu Iguala u noći sukoba u kojoj je šest osoba poginulo.</w:t>
      </w:r>
      <w:r w:rsidR="00494C51">
        <w:rPr>
          <w:rFonts w:ascii="Times New Roman" w:hAnsi="Times New Roman" w:cs="Times New Roman"/>
          <w:bCs/>
          <w:noProof/>
          <w:sz w:val="24"/>
        </w:rPr>
        <w:t xml:space="preserve"> </w:t>
      </w:r>
      <w:r w:rsidRPr="00C86B6E">
        <w:rPr>
          <w:rFonts w:ascii="Times New Roman" w:hAnsi="Times New Roman" w:cs="Times New Roman"/>
          <w:bCs/>
          <w:noProof/>
          <w:sz w:val="24"/>
        </w:rPr>
        <w:t>Policija je tada predala 43 otetih studenata narkokartelu Uje</w:t>
      </w:r>
      <w:r w:rsidR="00494C51">
        <w:rPr>
          <w:rFonts w:ascii="Times New Roman" w:hAnsi="Times New Roman" w:cs="Times New Roman"/>
          <w:bCs/>
          <w:noProof/>
          <w:sz w:val="24"/>
        </w:rPr>
        <w:t xml:space="preserve">dinjeni ratnici, tvrde tužioci. </w:t>
      </w:r>
      <w:r w:rsidRPr="00C86B6E">
        <w:rPr>
          <w:rFonts w:ascii="Times New Roman" w:hAnsi="Times New Roman" w:cs="Times New Roman"/>
          <w:bCs/>
          <w:noProof/>
          <w:sz w:val="24"/>
        </w:rPr>
        <w:t>Vlasti tvrde da je gradonačelnik Iguale naložio policiji da puca na studente zato što se plašio da će prekinuti govor njegove supruge koja ima ambicij</w:t>
      </w:r>
      <w:r w:rsidR="00494C51">
        <w:rPr>
          <w:rFonts w:ascii="Times New Roman" w:hAnsi="Times New Roman" w:cs="Times New Roman"/>
          <w:bCs/>
          <w:noProof/>
          <w:sz w:val="24"/>
        </w:rPr>
        <w:t xml:space="preserve">e da ga nasledi na to funkciji. </w:t>
      </w:r>
      <w:r w:rsidRPr="00C86B6E">
        <w:rPr>
          <w:rFonts w:ascii="Times New Roman" w:hAnsi="Times New Roman" w:cs="Times New Roman"/>
          <w:bCs/>
          <w:noProof/>
          <w:sz w:val="24"/>
        </w:rPr>
        <w:t>Roditelji nestalih studenata, koji nemaju poverenja u vladu, kažu da će verovati da su njihova deca mrtva tek kada dobiju rezultate nezavisne DNK analize.</w:t>
      </w:r>
    </w:p>
    <w:p w:rsidR="00494C51" w:rsidRDefault="00494C51" w:rsidP="00FF3BB6">
      <w:pPr>
        <w:spacing w:after="0" w:line="240" w:lineRule="auto"/>
        <w:jc w:val="both"/>
        <w:rPr>
          <w:rFonts w:ascii="Times New Roman" w:hAnsi="Times New Roman" w:cs="Times New Roman"/>
          <w:bCs/>
          <w:noProof/>
          <w:sz w:val="24"/>
        </w:rPr>
      </w:pPr>
    </w:p>
    <w:p w:rsidR="00837DCD" w:rsidRPr="00837DCD" w:rsidRDefault="00837DCD" w:rsidP="00837DCD">
      <w:pPr>
        <w:spacing w:after="0" w:line="240" w:lineRule="auto"/>
        <w:jc w:val="center"/>
        <w:rPr>
          <w:rFonts w:ascii="Times New Roman" w:hAnsi="Times New Roman" w:cs="Times New Roman"/>
          <w:b/>
          <w:bCs/>
          <w:noProof/>
          <w:color w:val="FF0000"/>
          <w:sz w:val="28"/>
          <w:lang w:val="en-US"/>
        </w:rPr>
      </w:pPr>
      <w:r w:rsidRPr="00837DCD">
        <w:rPr>
          <w:rFonts w:ascii="Times New Roman" w:hAnsi="Times New Roman" w:cs="Times New Roman"/>
          <w:b/>
          <w:bCs/>
          <w:noProof/>
          <w:color w:val="FF0000"/>
          <w:sz w:val="28"/>
          <w:lang w:val="en-US"/>
        </w:rPr>
        <w:t>Sirija: Rakete ubile sedmoro dece u školi</w:t>
      </w:r>
    </w:p>
    <w:p w:rsidR="00837DCD" w:rsidRDefault="00837DCD" w:rsidP="00837DCD">
      <w:pPr>
        <w:spacing w:after="0" w:line="240" w:lineRule="auto"/>
        <w:jc w:val="both"/>
        <w:rPr>
          <w:rFonts w:ascii="Times New Roman" w:hAnsi="Times New Roman" w:cs="Times New Roman"/>
          <w:b/>
          <w:bCs/>
          <w:noProof/>
          <w:sz w:val="24"/>
          <w:lang w:val="en-US"/>
        </w:rPr>
      </w:pPr>
    </w:p>
    <w:p w:rsidR="00837DCD" w:rsidRPr="00837DCD" w:rsidRDefault="00837DCD" w:rsidP="00837DCD">
      <w:pPr>
        <w:spacing w:after="0" w:line="240" w:lineRule="auto"/>
        <w:ind w:firstLine="720"/>
        <w:jc w:val="both"/>
        <w:rPr>
          <w:rFonts w:ascii="Times New Roman" w:hAnsi="Times New Roman" w:cs="Times New Roman"/>
          <w:bCs/>
          <w:noProof/>
          <w:sz w:val="24"/>
          <w:lang w:val="en-US"/>
        </w:rPr>
      </w:pPr>
      <w:r w:rsidRPr="00837DCD">
        <w:rPr>
          <w:rFonts w:ascii="Times New Roman" w:hAnsi="Times New Roman" w:cs="Times New Roman"/>
          <w:bCs/>
          <w:noProof/>
          <w:sz w:val="24"/>
          <w:lang w:val="en-US"/>
        </w:rPr>
        <w:t>Dve rakete koje su u sredu  pogodile jednu osnovnu školu u centralnoj sirijskoj provinciji Hama, usmrtile su sedmoro učenika, javili su državni mediji navodeći da su napad izveli teroristi.</w:t>
      </w:r>
    </w:p>
    <w:p w:rsidR="00837DCD" w:rsidRPr="00837DCD" w:rsidRDefault="00837DCD" w:rsidP="00837DCD">
      <w:pPr>
        <w:spacing w:after="0" w:line="240" w:lineRule="auto"/>
        <w:jc w:val="both"/>
        <w:rPr>
          <w:rFonts w:ascii="Times New Roman" w:hAnsi="Times New Roman" w:cs="Times New Roman"/>
          <w:bCs/>
          <w:noProof/>
          <w:sz w:val="24"/>
          <w:lang w:val="en-US"/>
        </w:rPr>
      </w:pPr>
      <w:r w:rsidRPr="00837DCD">
        <w:rPr>
          <w:rFonts w:ascii="Times New Roman" w:hAnsi="Times New Roman" w:cs="Times New Roman"/>
          <w:bCs/>
          <w:noProof/>
          <w:sz w:val="24"/>
          <w:lang w:val="en-US"/>
        </w:rPr>
        <w:t>"Terorističke organizacije ispalile su dve rakete na osnovnu školu u gradu Karnazu i pri tom je ubijeno sedmoro dece, nekoliko je ranjeno, a škola je oštećena", javila je agencija SANA pozivajući se na policijske izvore.</w:t>
      </w:r>
      <w:r>
        <w:rPr>
          <w:rFonts w:ascii="Times New Roman" w:hAnsi="Times New Roman" w:cs="Times New Roman"/>
          <w:bCs/>
          <w:noProof/>
          <w:sz w:val="24"/>
          <w:lang w:val="en-US"/>
        </w:rPr>
        <w:t xml:space="preserve"> </w:t>
      </w:r>
      <w:r w:rsidRPr="00837DCD">
        <w:rPr>
          <w:rFonts w:ascii="Times New Roman" w:hAnsi="Times New Roman" w:cs="Times New Roman"/>
          <w:bCs/>
          <w:noProof/>
          <w:sz w:val="24"/>
          <w:lang w:val="en-US"/>
        </w:rPr>
        <w:t>Sirijska vlada, navodi AFP, teroristima naziva sve one koji su se latili oružja protiv nje, u konfliktu koji je počeo 2011. godine.</w:t>
      </w:r>
      <w:r>
        <w:rPr>
          <w:rFonts w:ascii="Times New Roman" w:hAnsi="Times New Roman" w:cs="Times New Roman"/>
          <w:bCs/>
          <w:noProof/>
          <w:sz w:val="24"/>
          <w:lang w:val="en-US"/>
        </w:rPr>
        <w:t xml:space="preserve"> </w:t>
      </w:r>
      <w:r w:rsidRPr="00837DCD">
        <w:rPr>
          <w:rFonts w:ascii="Times New Roman" w:hAnsi="Times New Roman" w:cs="Times New Roman"/>
          <w:bCs/>
          <w:noProof/>
          <w:sz w:val="24"/>
          <w:lang w:val="en-US"/>
        </w:rPr>
        <w:t>"Sve žrtve bile su mlađe od 12 godina", rekao je neimenovan bolnički izvor.</w:t>
      </w:r>
      <w:r>
        <w:rPr>
          <w:rFonts w:ascii="Times New Roman" w:hAnsi="Times New Roman" w:cs="Times New Roman"/>
          <w:bCs/>
          <w:noProof/>
          <w:sz w:val="24"/>
          <w:lang w:val="en-US"/>
        </w:rPr>
        <w:t xml:space="preserve"> </w:t>
      </w:r>
      <w:r w:rsidRPr="00837DCD">
        <w:rPr>
          <w:rFonts w:ascii="Times New Roman" w:hAnsi="Times New Roman" w:cs="Times New Roman"/>
          <w:bCs/>
          <w:noProof/>
          <w:sz w:val="24"/>
          <w:lang w:val="en-US"/>
        </w:rPr>
        <w:t>Karnaz se nalazi 45 kilometara severozapadno od Hame i u blizini je sela Kfanbuda i Kfarzita gde ima terorističkih organizacija, prenela je SANA.</w:t>
      </w:r>
    </w:p>
    <w:p w:rsidR="00972C7E" w:rsidRDefault="00972C7E" w:rsidP="00972C7E">
      <w:pPr>
        <w:spacing w:after="0" w:line="240" w:lineRule="auto"/>
        <w:jc w:val="both"/>
        <w:rPr>
          <w:rFonts w:ascii="Times New Roman" w:hAnsi="Times New Roman" w:cs="Times New Roman"/>
          <w:bCs/>
          <w:noProof/>
          <w:sz w:val="24"/>
        </w:rPr>
      </w:pPr>
    </w:p>
    <w:p w:rsidR="00972C7E" w:rsidRPr="00972C7E" w:rsidRDefault="00972C7E" w:rsidP="00972C7E">
      <w:pPr>
        <w:spacing w:after="0" w:line="240" w:lineRule="auto"/>
        <w:jc w:val="center"/>
        <w:rPr>
          <w:rFonts w:ascii="Times New Roman" w:eastAsia="Times New Roman" w:hAnsi="Times New Roman" w:cs="Times New Roman"/>
          <w:b/>
          <w:color w:val="9900CC"/>
          <w:sz w:val="28"/>
          <w:szCs w:val="24"/>
        </w:rPr>
      </w:pPr>
      <w:r w:rsidRPr="00972C7E">
        <w:rPr>
          <w:rFonts w:ascii="Times New Roman" w:eastAsia="Times New Roman" w:hAnsi="Times New Roman" w:cs="Times New Roman"/>
          <w:b/>
          <w:color w:val="9900CC"/>
          <w:sz w:val="28"/>
          <w:szCs w:val="24"/>
        </w:rPr>
        <w:t>Najbolje odlučujemo na prazan stomak</w:t>
      </w:r>
    </w:p>
    <w:p w:rsidR="00972C7E" w:rsidRPr="00972C7E" w:rsidRDefault="00972C7E" w:rsidP="00972C7E">
      <w:pPr>
        <w:spacing w:after="0" w:line="240" w:lineRule="auto"/>
        <w:ind w:firstLine="720"/>
        <w:jc w:val="both"/>
        <w:rPr>
          <w:rFonts w:ascii="Times New Roman" w:eastAsia="Times New Roman" w:hAnsi="Times New Roman" w:cs="Times New Roman"/>
          <w:sz w:val="24"/>
          <w:szCs w:val="24"/>
        </w:rPr>
      </w:pPr>
    </w:p>
    <w:p w:rsidR="00972C7E" w:rsidRPr="00972C7E" w:rsidRDefault="00972C7E" w:rsidP="00972C7E">
      <w:pPr>
        <w:spacing w:after="0" w:line="240" w:lineRule="auto"/>
        <w:ind w:firstLine="720"/>
        <w:jc w:val="both"/>
        <w:rPr>
          <w:rFonts w:ascii="Times New Roman" w:eastAsia="Times New Roman" w:hAnsi="Times New Roman" w:cs="Times New Roman"/>
          <w:sz w:val="24"/>
          <w:szCs w:val="24"/>
        </w:rPr>
      </w:pPr>
      <w:r w:rsidRPr="00972C7E">
        <w:rPr>
          <w:rFonts w:ascii="Times New Roman" w:eastAsia="Times New Roman" w:hAnsi="Times New Roman" w:cs="Times New Roman"/>
          <w:sz w:val="24"/>
          <w:szCs w:val="24"/>
        </w:rPr>
        <w:t>Iako stara mudrost kaže da "stomak nema uši", te da kada smo gladni mislimo samo na hranu, novo istraživanje otkriva da se najbolje odluke donose upravo na prazan stomak. I sami istraživači, čija je studija objavljena u časopisu "PlosOne", priznaju da kada smo gladni imamo tendenciju da gubimo kontrolu nad sobom i da jedino o čemu razmišljamo jeste da nešto prezalogajimo.  Naučnici su, međutim, ustanovili da nas glad primorava da se koncentrišemo na svoj instinkt, koji u slučaju donošenja dugoročnih, kompleksnih odluka može biti posebno delotvoran jer nam pomaže da bolje sagledamo konsekvence, pa samim tim da racionalno odvagamo za i protiv.  Tokom testa istraživači su od 30 ispitanika tražili da se uzdrže od jela od 11 sati uveče do sledećeg jutra, kada je jedan broj njih jeo dok je drugi morao da preskoči doručak.  Obe grupe su potom uradile test čiji je cilj bio ispitivanje i merenje preuzimanja rizika i donošenja kratkoročnih i dugoročnih odluka.  Ispostavilo se da su "izgladnjivani" ispitanici postizali daleko bolje rezultate od sitih. Studija je, takođe, pokazala da nas glad ne podstiče da više rizikujemo.  Zaključak naučnika je da glad poboljšava našu sposobnost odlučivanja, pod uslovom da nije preterana. Naime, niko od učesnika testa se nije žalio na preveliku glad, pa ostaje da se vidi koji nivo gladi može da bude kontraproduktivan.</w:t>
      </w:r>
    </w:p>
    <w:p w:rsidR="00972C7E" w:rsidRPr="00972C7E" w:rsidRDefault="00972C7E" w:rsidP="00972C7E">
      <w:pPr>
        <w:spacing w:after="0" w:line="240" w:lineRule="auto"/>
        <w:rPr>
          <w:rFonts w:ascii="Times New Roman" w:eastAsia="Times New Roman" w:hAnsi="Times New Roman" w:cs="Times New Roman"/>
          <w:bCs/>
          <w:noProof/>
          <w:sz w:val="24"/>
          <w:szCs w:val="24"/>
          <w:lang w:val="en-US"/>
        </w:rPr>
      </w:pPr>
    </w:p>
    <w:p w:rsidR="00972C7E" w:rsidRPr="00972C7E" w:rsidRDefault="00972C7E" w:rsidP="00972C7E">
      <w:pPr>
        <w:spacing w:after="0" w:line="240" w:lineRule="auto"/>
        <w:jc w:val="center"/>
        <w:rPr>
          <w:rFonts w:ascii="Times New Roman" w:eastAsia="Times New Roman" w:hAnsi="Times New Roman" w:cs="Times New Roman"/>
          <w:b/>
          <w:bCs/>
          <w:noProof/>
          <w:color w:val="9900CC"/>
          <w:sz w:val="28"/>
          <w:szCs w:val="24"/>
          <w:lang w:val="en-US"/>
        </w:rPr>
      </w:pPr>
      <w:r w:rsidRPr="00972C7E">
        <w:rPr>
          <w:rFonts w:ascii="Times New Roman" w:eastAsia="Times New Roman" w:hAnsi="Times New Roman" w:cs="Times New Roman"/>
          <w:b/>
          <w:bCs/>
          <w:noProof/>
          <w:color w:val="9900CC"/>
          <w:sz w:val="28"/>
          <w:szCs w:val="24"/>
          <w:lang w:val="en-US"/>
        </w:rPr>
        <w:t>Sviranje bubnjeva igralo je važnu ulogu u civilizaciji</w:t>
      </w:r>
    </w:p>
    <w:p w:rsidR="00972C7E" w:rsidRPr="00972C7E" w:rsidRDefault="00972C7E" w:rsidP="00972C7E">
      <w:pPr>
        <w:spacing w:after="0" w:line="240" w:lineRule="auto"/>
        <w:jc w:val="both"/>
        <w:rPr>
          <w:rFonts w:ascii="Times New Roman" w:eastAsia="Times New Roman" w:hAnsi="Times New Roman" w:cs="Times New Roman"/>
          <w:bCs/>
          <w:noProof/>
          <w:sz w:val="24"/>
          <w:szCs w:val="24"/>
          <w:lang w:val="en-US"/>
        </w:rPr>
      </w:pPr>
      <w:r w:rsidRPr="00972C7E">
        <w:rPr>
          <w:rFonts w:ascii="Times New Roman" w:eastAsia="Times New Roman" w:hAnsi="Times New Roman" w:cs="Times New Roman"/>
          <w:bCs/>
          <w:noProof/>
          <w:sz w:val="24"/>
          <w:szCs w:val="24"/>
          <w:lang w:val="en-US"/>
        </w:rPr>
        <w:t> </w:t>
      </w:r>
    </w:p>
    <w:p w:rsidR="00972C7E" w:rsidRPr="00FF3BB6" w:rsidRDefault="00972C7E" w:rsidP="00FF3BB6">
      <w:pPr>
        <w:spacing w:after="0" w:line="240" w:lineRule="auto"/>
        <w:ind w:firstLine="720"/>
        <w:jc w:val="both"/>
        <w:rPr>
          <w:rFonts w:ascii="Times New Roman" w:eastAsia="Times New Roman" w:hAnsi="Times New Roman" w:cs="Times New Roman"/>
          <w:bCs/>
          <w:noProof/>
          <w:sz w:val="24"/>
          <w:szCs w:val="24"/>
          <w:lang w:val="en-US"/>
        </w:rPr>
      </w:pPr>
      <w:r w:rsidRPr="00972C7E">
        <w:rPr>
          <w:rFonts w:ascii="Times New Roman" w:eastAsia="Times New Roman" w:hAnsi="Times New Roman" w:cs="Times New Roman"/>
          <w:bCs/>
          <w:noProof/>
          <w:sz w:val="24"/>
          <w:szCs w:val="24"/>
          <w:lang w:val="en-US"/>
        </w:rPr>
        <w:t>Bubnjanje je zapravo odlično za ljude, a to saznanje seže u praistorijska vremena. Sviranje bubnjeva igralo je važnu ulogu u civilizaciji, otkrili su istraživači sa Univerziteta Oksford. Naime, došli su do saznanja da kada sviraju zajedno dolaze u prirodno 'high' stanje, i na taj način podižu svoju količinu sreće i prag boli. Zapravo su bubnjarski krugovi bili sam temelj ljudskog društva. Za kraj još jedna činjenica koja će vas zapanjiti. Kada naprave grešku u ritmu, oni zapravo lupaju prirodni ritam koji možete naći svuda u prirodi. Stručnjak s Harvarda otkrio je kako se unutrašnji sat bubnjara ne kreće linearno kao pravi sat, već u talasima. Upravo taj talasni uzorak može se naći u moždanim talasima, udaranju srca za vreme spavanja i slično. Stoga, kada on pogreši, on zapravo sledi elementarni ritam sveta.</w:t>
      </w:r>
    </w:p>
    <w:p w:rsidR="00B837B5" w:rsidRPr="002C6F11" w:rsidRDefault="00B837B5" w:rsidP="00B837B5">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C6F11">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14:anchorId="41FE467F" wp14:editId="52E34EC7">
            <wp:simplePos x="0" y="0"/>
            <wp:positionH relativeFrom="column">
              <wp:posOffset>2343150</wp:posOffset>
            </wp:positionH>
            <wp:positionV relativeFrom="paragraph">
              <wp:posOffset>1330960</wp:posOffset>
            </wp:positionV>
            <wp:extent cx="1219200" cy="654050"/>
            <wp:effectExtent l="0" t="0" r="0" b="0"/>
            <wp:wrapTight wrapText="bothSides">
              <wp:wrapPolygon edited="0">
                <wp:start x="0" y="0"/>
                <wp:lineTo x="0" y="20761"/>
                <wp:lineTo x="21263" y="20761"/>
                <wp:lineTo x="21263" y="0"/>
                <wp:lineTo x="0"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r w:rsidRPr="002C6F11">
        <w:rPr>
          <w:rFonts w:ascii="Brush Script MT" w:eastAsia="Times New Roman" w:hAnsi="Brush Script MT" w:cs="Times New Roman"/>
          <w:color w:val="FF00FF"/>
          <w:sz w:val="44"/>
          <w:szCs w:val="44"/>
          <w:lang w:val="sr-Latn-CS"/>
        </w:rPr>
        <w:t>Jo</w:t>
      </w:r>
      <w:r w:rsidRPr="002C6F11">
        <w:rPr>
          <w:rFonts w:ascii="Brush Script MT" w:eastAsia="Times New Roman" w:hAnsi="Brush Script MT" w:cs="Times New Roman"/>
          <w:color w:val="FF00FF"/>
          <w:sz w:val="44"/>
          <w:szCs w:val="44"/>
        </w:rPr>
        <w:t xml:space="preserve">š </w:t>
      </w:r>
      <w:r w:rsidRPr="002C6F11">
        <w:rPr>
          <w:rFonts w:ascii="Brush Script MT" w:eastAsia="Times New Roman" w:hAnsi="Brush Script MT" w:cs="Times New Roman"/>
          <w:color w:val="FF00FF"/>
          <w:sz w:val="44"/>
          <w:szCs w:val="44"/>
          <w:lang w:val="sr-Latn-CS"/>
        </w:rPr>
        <w:t xml:space="preserve">vesti iz obrazovanja </w:t>
      </w:r>
      <w:r w:rsidRPr="002C6F11">
        <w:rPr>
          <w:rFonts w:ascii="Times New Roman" w:eastAsia="Times New Roman" w:hAnsi="Times New Roman" w:cs="Times New Roman"/>
          <w:b/>
          <w:i/>
          <w:color w:val="FF00FF"/>
          <w:sz w:val="32"/>
          <w:szCs w:val="32"/>
        </w:rPr>
        <w:t>č</w:t>
      </w:r>
      <w:r w:rsidRPr="002C6F11">
        <w:rPr>
          <w:rFonts w:ascii="Brush Script MT" w:eastAsia="Times New Roman" w:hAnsi="Brush Script MT" w:cs="Times New Roman"/>
          <w:color w:val="FF00FF"/>
          <w:sz w:val="44"/>
          <w:szCs w:val="44"/>
        </w:rPr>
        <w:t xml:space="preserve">itajte </w:t>
      </w:r>
      <w:r w:rsidRPr="002C6F11">
        <w:rPr>
          <w:rFonts w:ascii="Brush Script MT" w:eastAsia="Times New Roman" w:hAnsi="Brush Script MT" w:cs="Times New Roman"/>
          <w:color w:val="FF00FF"/>
          <w:sz w:val="44"/>
          <w:szCs w:val="44"/>
          <w:lang w:val="sr-Latn-CS"/>
        </w:rPr>
        <w:t>na na</w:t>
      </w:r>
      <w:r w:rsidRPr="002C6F11">
        <w:rPr>
          <w:rFonts w:ascii="Brush Script MT" w:eastAsia="Times New Roman" w:hAnsi="Brush Script MT" w:cs="Times New Roman"/>
          <w:color w:val="FF00FF"/>
          <w:sz w:val="44"/>
          <w:szCs w:val="44"/>
        </w:rPr>
        <w:t>š</w:t>
      </w:r>
      <w:r w:rsidRPr="002C6F11">
        <w:rPr>
          <w:rFonts w:ascii="Brush Script MT" w:eastAsia="Times New Roman" w:hAnsi="Brush Script MT" w:cs="Times New Roman"/>
          <w:color w:val="FF00FF"/>
          <w:sz w:val="44"/>
          <w:szCs w:val="44"/>
          <w:lang w:val="sr-Latn-CS"/>
        </w:rPr>
        <w:t>em sajtu</w:t>
      </w:r>
      <w:r w:rsidRPr="002C6F11">
        <w:rPr>
          <w:rFonts w:ascii="Brush Script MT" w:eastAsia="Times New Roman" w:hAnsi="Brush Script MT" w:cs="Times New Roman"/>
          <w:color w:val="0000FF"/>
          <w:sz w:val="44"/>
          <w:szCs w:val="44"/>
          <w:lang w:val="sr-Latn-CS"/>
        </w:rPr>
        <w:t xml:space="preserve"> </w:t>
      </w:r>
      <w:hyperlink r:id="rId24" w:history="1">
        <w:r w:rsidRPr="002C6F11">
          <w:rPr>
            <w:rFonts w:ascii="Brush Script MT" w:eastAsiaTheme="majorEastAsia" w:hAnsi="Brush Script MT" w:cs="Times New Roman"/>
            <w:i/>
            <w:color w:val="0000FF"/>
            <w:sz w:val="44"/>
            <w:szCs w:val="44"/>
            <w:u w:val="single"/>
            <w:lang w:val="sr-Latn-CS"/>
          </w:rPr>
          <w:t>www</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srpss</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org</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rs</w:t>
        </w:r>
      </w:hyperlink>
      <w:r w:rsidRPr="002C6F11">
        <w:rPr>
          <w:rFonts w:ascii="Brush Script MT" w:eastAsia="Times New Roman" w:hAnsi="Brush Script MT" w:cs="Times New Roman"/>
          <w:i/>
          <w:color w:val="0000FF"/>
          <w:sz w:val="44"/>
          <w:szCs w:val="44"/>
        </w:rPr>
        <w:t>,</w:t>
      </w:r>
      <w:r w:rsidRPr="002C6F11">
        <w:rPr>
          <w:rFonts w:ascii="Brush Script MT" w:eastAsia="Times New Roman" w:hAnsi="Brush Script MT" w:cs="Times New Roman"/>
          <w:color w:val="0000FF"/>
          <w:sz w:val="44"/>
          <w:szCs w:val="44"/>
        </w:rPr>
        <w:t xml:space="preserve"> </w:t>
      </w:r>
      <w:r w:rsidRPr="002C6F11">
        <w:rPr>
          <w:rFonts w:ascii="Brush Script MT" w:eastAsia="Times New Roman" w:hAnsi="Brush Script MT" w:cs="Times New Roman"/>
          <w:color w:val="FF00FF"/>
          <w:sz w:val="44"/>
          <w:szCs w:val="44"/>
          <w:lang w:val="sr-Latn-CS"/>
        </w:rPr>
        <w:t>a vesti iz javnog sektora na na</w:t>
      </w:r>
      <w:r w:rsidRPr="002C6F11">
        <w:rPr>
          <w:rFonts w:ascii="Brush Script MT" w:eastAsia="Times New Roman" w:hAnsi="Brush Script MT" w:cs="Times New Roman"/>
          <w:color w:val="FF00FF"/>
          <w:sz w:val="44"/>
          <w:szCs w:val="44"/>
        </w:rPr>
        <w:t>š</w:t>
      </w:r>
      <w:r w:rsidRPr="002C6F11">
        <w:rPr>
          <w:rFonts w:ascii="Brush Script MT" w:eastAsia="Times New Roman" w:hAnsi="Brush Script MT" w:cs="Times New Roman"/>
          <w:color w:val="FF00FF"/>
          <w:sz w:val="44"/>
          <w:szCs w:val="44"/>
          <w:lang w:val="sr-Latn-CS"/>
        </w:rPr>
        <w:t>em sajtu</w:t>
      </w:r>
      <w:r w:rsidRPr="002C6F11">
        <w:rPr>
          <w:rFonts w:ascii="Brush Script MT" w:eastAsia="Times New Roman" w:hAnsi="Brush Script MT" w:cs="Times New Roman"/>
          <w:color w:val="0000FF"/>
          <w:sz w:val="44"/>
          <w:szCs w:val="44"/>
          <w:lang w:val="sr-Latn-CS"/>
        </w:rPr>
        <w:t xml:space="preserve"> </w:t>
      </w:r>
      <w:hyperlink r:id="rId25" w:history="1">
        <w:r w:rsidRPr="002C6F11">
          <w:rPr>
            <w:rFonts w:ascii="Brush Script MT" w:eastAsiaTheme="majorEastAsia" w:hAnsi="Brush Script MT" w:cs="Times New Roman"/>
            <w:i/>
            <w:color w:val="0000FF"/>
            <w:sz w:val="44"/>
            <w:szCs w:val="44"/>
            <w:u w:val="single"/>
            <w:lang w:val="sr-Latn-CS"/>
          </w:rPr>
          <w:t>www</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nsjs</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org</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rs</w:t>
        </w:r>
      </w:hyperlink>
      <w:r w:rsidRPr="002C6F11">
        <w:rPr>
          <w:rFonts w:ascii="Brush Script MT" w:eastAsia="Times New Roman" w:hAnsi="Brush Script MT" w:cs="Times New Roman"/>
          <w:i/>
          <w:color w:val="0000FF"/>
          <w:sz w:val="44"/>
          <w:szCs w:val="44"/>
        </w:rPr>
        <w:t xml:space="preserve"> .</w:t>
      </w:r>
    </w:p>
    <w:p w:rsidR="00B837B5" w:rsidRDefault="00B837B5" w:rsidP="00B837B5"/>
    <w:p w:rsidR="002B7394" w:rsidRDefault="002B7394"/>
    <w:sectPr w:rsidR="002B7394"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4A4" w:rsidRDefault="00CD14A4">
      <w:pPr>
        <w:spacing w:after="0" w:line="240" w:lineRule="auto"/>
      </w:pPr>
      <w:r>
        <w:separator/>
      </w:r>
    </w:p>
  </w:endnote>
  <w:endnote w:type="continuationSeparator" w:id="0">
    <w:p w:rsidR="00CD14A4" w:rsidRDefault="00CD1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14802"/>
      <w:docPartObj>
        <w:docPartGallery w:val="Page Numbers (Bottom of Page)"/>
        <w:docPartUnique/>
      </w:docPartObj>
    </w:sdtPr>
    <w:sdtEndPr/>
    <w:sdtContent>
      <w:p w:rsidR="00483A5C" w:rsidRDefault="00B837B5">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4228C7">
          <w:rPr>
            <w:rFonts w:ascii="Times New Roman" w:hAnsi="Times New Roman" w:cs="Times New Roman"/>
            <w:noProof/>
            <w:sz w:val="24"/>
          </w:rPr>
          <w:t>10</w:t>
        </w:r>
        <w:r w:rsidRPr="00BF2B8E">
          <w:rPr>
            <w:rFonts w:ascii="Times New Roman" w:hAnsi="Times New Roman" w:cs="Times New Roman"/>
            <w:noProof/>
            <w:sz w:val="24"/>
          </w:rPr>
          <w:fldChar w:fldCharType="end"/>
        </w:r>
      </w:p>
    </w:sdtContent>
  </w:sdt>
  <w:p w:rsidR="00483A5C" w:rsidRDefault="00CD14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4A4" w:rsidRDefault="00CD14A4">
      <w:pPr>
        <w:spacing w:after="0" w:line="240" w:lineRule="auto"/>
      </w:pPr>
      <w:r>
        <w:separator/>
      </w:r>
    </w:p>
  </w:footnote>
  <w:footnote w:type="continuationSeparator" w:id="0">
    <w:p w:rsidR="00CD14A4" w:rsidRDefault="00CD14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02FB1"/>
    <w:multiLevelType w:val="multilevel"/>
    <w:tmpl w:val="BC5A6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7B5"/>
    <w:rsid w:val="002B7394"/>
    <w:rsid w:val="004228C7"/>
    <w:rsid w:val="00494C51"/>
    <w:rsid w:val="005B4A18"/>
    <w:rsid w:val="00730F9D"/>
    <w:rsid w:val="00750C67"/>
    <w:rsid w:val="00837DCD"/>
    <w:rsid w:val="00972C7E"/>
    <w:rsid w:val="009B53A6"/>
    <w:rsid w:val="00A71560"/>
    <w:rsid w:val="00B837B5"/>
    <w:rsid w:val="00B919AB"/>
    <w:rsid w:val="00BB113A"/>
    <w:rsid w:val="00C02254"/>
    <w:rsid w:val="00C86B6E"/>
    <w:rsid w:val="00C95FBF"/>
    <w:rsid w:val="00CD14A4"/>
    <w:rsid w:val="00E37426"/>
    <w:rsid w:val="00F04DDC"/>
    <w:rsid w:val="00F61B9D"/>
    <w:rsid w:val="00FF3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7B5"/>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837B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37B5"/>
    <w:rPr>
      <w:lang w:val="sr-Latn-RS"/>
    </w:rPr>
  </w:style>
  <w:style w:type="character" w:styleId="Hyperlink">
    <w:name w:val="Hyperlink"/>
    <w:basedOn w:val="DefaultParagraphFont"/>
    <w:uiPriority w:val="99"/>
    <w:unhideWhenUsed/>
    <w:rsid w:val="00B837B5"/>
    <w:rPr>
      <w:color w:val="0000FF" w:themeColor="hyperlink"/>
      <w:u w:val="single"/>
    </w:rPr>
  </w:style>
  <w:style w:type="paragraph" w:styleId="BalloonText">
    <w:name w:val="Balloon Text"/>
    <w:basedOn w:val="Normal"/>
    <w:link w:val="BalloonTextChar"/>
    <w:uiPriority w:val="99"/>
    <w:semiHidden/>
    <w:unhideWhenUsed/>
    <w:rsid w:val="00BB11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13A"/>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7B5"/>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837B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37B5"/>
    <w:rPr>
      <w:lang w:val="sr-Latn-RS"/>
    </w:rPr>
  </w:style>
  <w:style w:type="character" w:styleId="Hyperlink">
    <w:name w:val="Hyperlink"/>
    <w:basedOn w:val="DefaultParagraphFont"/>
    <w:uiPriority w:val="99"/>
    <w:unhideWhenUsed/>
    <w:rsid w:val="00B837B5"/>
    <w:rPr>
      <w:color w:val="0000FF" w:themeColor="hyperlink"/>
      <w:u w:val="single"/>
    </w:rPr>
  </w:style>
  <w:style w:type="paragraph" w:styleId="BalloonText">
    <w:name w:val="Balloon Text"/>
    <w:basedOn w:val="Normal"/>
    <w:link w:val="BalloonTextChar"/>
    <w:uiPriority w:val="99"/>
    <w:semiHidden/>
    <w:unhideWhenUsed/>
    <w:rsid w:val="00BB11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13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9">
      <w:bodyDiv w:val="1"/>
      <w:marLeft w:val="0"/>
      <w:marRight w:val="0"/>
      <w:marTop w:val="0"/>
      <w:marBottom w:val="0"/>
      <w:divBdr>
        <w:top w:val="none" w:sz="0" w:space="0" w:color="auto"/>
        <w:left w:val="none" w:sz="0" w:space="0" w:color="auto"/>
        <w:bottom w:val="none" w:sz="0" w:space="0" w:color="auto"/>
        <w:right w:val="none" w:sz="0" w:space="0" w:color="auto"/>
      </w:divBdr>
      <w:divsChild>
        <w:div w:id="1925412078">
          <w:marLeft w:val="0"/>
          <w:marRight w:val="0"/>
          <w:marTop w:val="225"/>
          <w:marBottom w:val="0"/>
          <w:divBdr>
            <w:top w:val="none" w:sz="0" w:space="0" w:color="auto"/>
            <w:left w:val="none" w:sz="0" w:space="0" w:color="auto"/>
            <w:bottom w:val="none" w:sz="0" w:space="0" w:color="auto"/>
            <w:right w:val="none" w:sz="0" w:space="0" w:color="auto"/>
          </w:divBdr>
        </w:div>
        <w:div w:id="159660800">
          <w:marLeft w:val="0"/>
          <w:marRight w:val="0"/>
          <w:marTop w:val="0"/>
          <w:marBottom w:val="0"/>
          <w:divBdr>
            <w:top w:val="none" w:sz="0" w:space="0" w:color="auto"/>
            <w:left w:val="none" w:sz="0" w:space="0" w:color="auto"/>
            <w:bottom w:val="none" w:sz="0" w:space="0" w:color="auto"/>
            <w:right w:val="none" w:sz="0" w:space="0" w:color="auto"/>
          </w:divBdr>
          <w:divsChild>
            <w:div w:id="187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9257">
      <w:bodyDiv w:val="1"/>
      <w:marLeft w:val="0"/>
      <w:marRight w:val="0"/>
      <w:marTop w:val="0"/>
      <w:marBottom w:val="0"/>
      <w:divBdr>
        <w:top w:val="none" w:sz="0" w:space="0" w:color="auto"/>
        <w:left w:val="none" w:sz="0" w:space="0" w:color="auto"/>
        <w:bottom w:val="none" w:sz="0" w:space="0" w:color="auto"/>
        <w:right w:val="none" w:sz="0" w:space="0" w:color="auto"/>
      </w:divBdr>
      <w:divsChild>
        <w:div w:id="1846555867">
          <w:marLeft w:val="0"/>
          <w:marRight w:val="0"/>
          <w:marTop w:val="225"/>
          <w:marBottom w:val="0"/>
          <w:divBdr>
            <w:top w:val="none" w:sz="0" w:space="0" w:color="auto"/>
            <w:left w:val="none" w:sz="0" w:space="0" w:color="auto"/>
            <w:bottom w:val="none" w:sz="0" w:space="0" w:color="auto"/>
            <w:right w:val="none" w:sz="0" w:space="0" w:color="auto"/>
          </w:divBdr>
        </w:div>
        <w:div w:id="1218129316">
          <w:marLeft w:val="0"/>
          <w:marRight w:val="0"/>
          <w:marTop w:val="0"/>
          <w:marBottom w:val="0"/>
          <w:divBdr>
            <w:top w:val="none" w:sz="0" w:space="0" w:color="auto"/>
            <w:left w:val="none" w:sz="0" w:space="0" w:color="auto"/>
            <w:bottom w:val="none" w:sz="0" w:space="0" w:color="auto"/>
            <w:right w:val="none" w:sz="0" w:space="0" w:color="auto"/>
          </w:divBdr>
          <w:divsChild>
            <w:div w:id="97656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719892">
      <w:bodyDiv w:val="1"/>
      <w:marLeft w:val="0"/>
      <w:marRight w:val="0"/>
      <w:marTop w:val="0"/>
      <w:marBottom w:val="0"/>
      <w:divBdr>
        <w:top w:val="none" w:sz="0" w:space="0" w:color="auto"/>
        <w:left w:val="none" w:sz="0" w:space="0" w:color="auto"/>
        <w:bottom w:val="none" w:sz="0" w:space="0" w:color="auto"/>
        <w:right w:val="none" w:sz="0" w:space="0" w:color="auto"/>
      </w:divBdr>
      <w:divsChild>
        <w:div w:id="2010054986">
          <w:marLeft w:val="0"/>
          <w:marRight w:val="0"/>
          <w:marTop w:val="225"/>
          <w:marBottom w:val="0"/>
          <w:divBdr>
            <w:top w:val="none" w:sz="0" w:space="0" w:color="auto"/>
            <w:left w:val="none" w:sz="0" w:space="0" w:color="auto"/>
            <w:bottom w:val="none" w:sz="0" w:space="0" w:color="auto"/>
            <w:right w:val="none" w:sz="0" w:space="0" w:color="auto"/>
          </w:divBdr>
        </w:div>
        <w:div w:id="234897019">
          <w:marLeft w:val="0"/>
          <w:marRight w:val="0"/>
          <w:marTop w:val="0"/>
          <w:marBottom w:val="0"/>
          <w:divBdr>
            <w:top w:val="none" w:sz="0" w:space="0" w:color="auto"/>
            <w:left w:val="none" w:sz="0" w:space="0" w:color="auto"/>
            <w:bottom w:val="none" w:sz="0" w:space="0" w:color="auto"/>
            <w:right w:val="none" w:sz="0" w:space="0" w:color="auto"/>
          </w:divBdr>
        </w:div>
      </w:divsChild>
    </w:div>
    <w:div w:id="1008561901">
      <w:bodyDiv w:val="1"/>
      <w:marLeft w:val="0"/>
      <w:marRight w:val="0"/>
      <w:marTop w:val="0"/>
      <w:marBottom w:val="0"/>
      <w:divBdr>
        <w:top w:val="none" w:sz="0" w:space="0" w:color="auto"/>
        <w:left w:val="none" w:sz="0" w:space="0" w:color="auto"/>
        <w:bottom w:val="none" w:sz="0" w:space="0" w:color="auto"/>
        <w:right w:val="none" w:sz="0" w:space="0" w:color="auto"/>
      </w:divBdr>
      <w:divsChild>
        <w:div w:id="1557356531">
          <w:marLeft w:val="0"/>
          <w:marRight w:val="0"/>
          <w:marTop w:val="225"/>
          <w:marBottom w:val="0"/>
          <w:divBdr>
            <w:top w:val="none" w:sz="0" w:space="0" w:color="auto"/>
            <w:left w:val="none" w:sz="0" w:space="0" w:color="auto"/>
            <w:bottom w:val="none" w:sz="0" w:space="0" w:color="auto"/>
            <w:right w:val="none" w:sz="0" w:space="0" w:color="auto"/>
          </w:divBdr>
        </w:div>
        <w:div w:id="1726877772">
          <w:marLeft w:val="0"/>
          <w:marRight w:val="0"/>
          <w:marTop w:val="0"/>
          <w:marBottom w:val="0"/>
          <w:divBdr>
            <w:top w:val="none" w:sz="0" w:space="0" w:color="auto"/>
            <w:left w:val="none" w:sz="0" w:space="0" w:color="auto"/>
            <w:bottom w:val="none" w:sz="0" w:space="0" w:color="auto"/>
            <w:right w:val="none" w:sz="0" w:space="0" w:color="auto"/>
          </w:divBdr>
          <w:divsChild>
            <w:div w:id="54941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11387">
      <w:bodyDiv w:val="1"/>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225"/>
          <w:marBottom w:val="0"/>
          <w:divBdr>
            <w:top w:val="none" w:sz="0" w:space="0" w:color="auto"/>
            <w:left w:val="none" w:sz="0" w:space="0" w:color="auto"/>
            <w:bottom w:val="none" w:sz="0" w:space="0" w:color="auto"/>
            <w:right w:val="none" w:sz="0" w:space="0" w:color="auto"/>
          </w:divBdr>
        </w:div>
        <w:div w:id="1628855991">
          <w:marLeft w:val="0"/>
          <w:marRight w:val="0"/>
          <w:marTop w:val="0"/>
          <w:marBottom w:val="0"/>
          <w:divBdr>
            <w:top w:val="none" w:sz="0" w:space="0" w:color="auto"/>
            <w:left w:val="none" w:sz="0" w:space="0" w:color="auto"/>
            <w:bottom w:val="none" w:sz="0" w:space="0" w:color="auto"/>
            <w:right w:val="none" w:sz="0" w:space="0" w:color="auto"/>
          </w:divBdr>
          <w:divsChild>
            <w:div w:id="187819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41216">
      <w:bodyDiv w:val="1"/>
      <w:marLeft w:val="0"/>
      <w:marRight w:val="0"/>
      <w:marTop w:val="0"/>
      <w:marBottom w:val="0"/>
      <w:divBdr>
        <w:top w:val="none" w:sz="0" w:space="0" w:color="auto"/>
        <w:left w:val="none" w:sz="0" w:space="0" w:color="auto"/>
        <w:bottom w:val="none" w:sz="0" w:space="0" w:color="auto"/>
        <w:right w:val="none" w:sz="0" w:space="0" w:color="auto"/>
      </w:divBdr>
      <w:divsChild>
        <w:div w:id="963466462">
          <w:marLeft w:val="0"/>
          <w:marRight w:val="0"/>
          <w:marTop w:val="0"/>
          <w:marBottom w:val="0"/>
          <w:divBdr>
            <w:top w:val="none" w:sz="0" w:space="0" w:color="auto"/>
            <w:left w:val="none" w:sz="0" w:space="0" w:color="auto"/>
            <w:bottom w:val="none" w:sz="0" w:space="0" w:color="auto"/>
            <w:right w:val="none" w:sz="0" w:space="0" w:color="auto"/>
          </w:divBdr>
          <w:divsChild>
            <w:div w:id="497112190">
              <w:marLeft w:val="0"/>
              <w:marRight w:val="0"/>
              <w:marTop w:val="0"/>
              <w:marBottom w:val="150"/>
              <w:divBdr>
                <w:top w:val="none" w:sz="0" w:space="0" w:color="auto"/>
                <w:left w:val="none" w:sz="0" w:space="0" w:color="auto"/>
                <w:bottom w:val="none" w:sz="0" w:space="0" w:color="auto"/>
                <w:right w:val="none" w:sz="0" w:space="0" w:color="auto"/>
              </w:divBdr>
              <w:divsChild>
                <w:div w:id="79183006">
                  <w:marLeft w:val="0"/>
                  <w:marRight w:val="0"/>
                  <w:marTop w:val="0"/>
                  <w:marBottom w:val="0"/>
                  <w:divBdr>
                    <w:top w:val="none" w:sz="0" w:space="0" w:color="auto"/>
                    <w:left w:val="none" w:sz="0" w:space="0" w:color="auto"/>
                    <w:bottom w:val="none" w:sz="0" w:space="0" w:color="auto"/>
                    <w:right w:val="none" w:sz="0" w:space="0" w:color="auto"/>
                  </w:divBdr>
                  <w:divsChild>
                    <w:div w:id="53072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731203">
              <w:marLeft w:val="75"/>
              <w:marRight w:val="0"/>
              <w:marTop w:val="0"/>
              <w:marBottom w:val="450"/>
              <w:divBdr>
                <w:top w:val="none" w:sz="0" w:space="0" w:color="auto"/>
                <w:left w:val="none" w:sz="0" w:space="0" w:color="auto"/>
                <w:bottom w:val="none" w:sz="0" w:space="0" w:color="auto"/>
                <w:right w:val="none" w:sz="0" w:space="0" w:color="auto"/>
              </w:divBdr>
              <w:divsChild>
                <w:div w:id="756637963">
                  <w:marLeft w:val="0"/>
                  <w:marRight w:val="0"/>
                  <w:marTop w:val="0"/>
                  <w:marBottom w:val="0"/>
                  <w:divBdr>
                    <w:top w:val="none" w:sz="0" w:space="0" w:color="auto"/>
                    <w:left w:val="none" w:sz="0" w:space="0" w:color="auto"/>
                    <w:bottom w:val="none" w:sz="0" w:space="0" w:color="auto"/>
                    <w:right w:val="none" w:sz="0" w:space="0" w:color="auto"/>
                  </w:divBdr>
                  <w:divsChild>
                    <w:div w:id="1816068284">
                      <w:marLeft w:val="0"/>
                      <w:marRight w:val="0"/>
                      <w:marTop w:val="0"/>
                      <w:marBottom w:val="0"/>
                      <w:divBdr>
                        <w:top w:val="none" w:sz="0" w:space="0" w:color="auto"/>
                        <w:left w:val="none" w:sz="0" w:space="0" w:color="auto"/>
                        <w:bottom w:val="none" w:sz="0" w:space="0" w:color="auto"/>
                        <w:right w:val="none" w:sz="0" w:space="0" w:color="auto"/>
                      </w:divBdr>
                      <w:divsChild>
                        <w:div w:id="36661952">
                          <w:marLeft w:val="0"/>
                          <w:marRight w:val="0"/>
                          <w:marTop w:val="0"/>
                          <w:marBottom w:val="0"/>
                          <w:divBdr>
                            <w:top w:val="none" w:sz="0" w:space="0" w:color="auto"/>
                            <w:left w:val="none" w:sz="0" w:space="0" w:color="auto"/>
                            <w:bottom w:val="none" w:sz="0" w:space="0" w:color="auto"/>
                            <w:right w:val="none" w:sz="0" w:space="0" w:color="auto"/>
                          </w:divBdr>
                          <w:divsChild>
                            <w:div w:id="372923136">
                              <w:marLeft w:val="0"/>
                              <w:marRight w:val="0"/>
                              <w:marTop w:val="0"/>
                              <w:marBottom w:val="0"/>
                              <w:divBdr>
                                <w:top w:val="none" w:sz="0" w:space="0" w:color="auto"/>
                                <w:left w:val="none" w:sz="0" w:space="0" w:color="auto"/>
                                <w:bottom w:val="none" w:sz="0" w:space="0" w:color="auto"/>
                                <w:right w:val="none" w:sz="0" w:space="0" w:color="auto"/>
                              </w:divBdr>
                              <w:divsChild>
                                <w:div w:id="1276787">
                                  <w:marLeft w:val="0"/>
                                  <w:marRight w:val="0"/>
                                  <w:marTop w:val="0"/>
                                  <w:marBottom w:val="0"/>
                                  <w:divBdr>
                                    <w:top w:val="none" w:sz="0" w:space="0" w:color="auto"/>
                                    <w:left w:val="none" w:sz="0" w:space="0" w:color="auto"/>
                                    <w:bottom w:val="none" w:sz="0" w:space="0" w:color="auto"/>
                                    <w:right w:val="none" w:sz="0" w:space="0" w:color="auto"/>
                                  </w:divBdr>
                                </w:div>
                              </w:divsChild>
                            </w:div>
                            <w:div w:id="1139223375">
                              <w:marLeft w:val="0"/>
                              <w:marRight w:val="0"/>
                              <w:marTop w:val="0"/>
                              <w:marBottom w:val="0"/>
                              <w:divBdr>
                                <w:top w:val="none" w:sz="0" w:space="0" w:color="auto"/>
                                <w:left w:val="none" w:sz="0" w:space="0" w:color="auto"/>
                                <w:bottom w:val="none" w:sz="0" w:space="0" w:color="auto"/>
                                <w:right w:val="none" w:sz="0" w:space="0" w:color="auto"/>
                              </w:divBdr>
                              <w:divsChild>
                                <w:div w:id="106156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305487">
      <w:bodyDiv w:val="1"/>
      <w:marLeft w:val="0"/>
      <w:marRight w:val="0"/>
      <w:marTop w:val="0"/>
      <w:marBottom w:val="0"/>
      <w:divBdr>
        <w:top w:val="none" w:sz="0" w:space="0" w:color="auto"/>
        <w:left w:val="none" w:sz="0" w:space="0" w:color="auto"/>
        <w:bottom w:val="none" w:sz="0" w:space="0" w:color="auto"/>
        <w:right w:val="none" w:sz="0" w:space="0" w:color="auto"/>
      </w:divBdr>
      <w:divsChild>
        <w:div w:id="2100441879">
          <w:marLeft w:val="0"/>
          <w:marRight w:val="0"/>
          <w:marTop w:val="225"/>
          <w:marBottom w:val="0"/>
          <w:divBdr>
            <w:top w:val="none" w:sz="0" w:space="0" w:color="auto"/>
            <w:left w:val="none" w:sz="0" w:space="0" w:color="auto"/>
            <w:bottom w:val="none" w:sz="0" w:space="0" w:color="auto"/>
            <w:right w:val="none" w:sz="0" w:space="0" w:color="auto"/>
          </w:divBdr>
        </w:div>
        <w:div w:id="1027608943">
          <w:marLeft w:val="0"/>
          <w:marRight w:val="0"/>
          <w:marTop w:val="0"/>
          <w:marBottom w:val="0"/>
          <w:divBdr>
            <w:top w:val="none" w:sz="0" w:space="0" w:color="auto"/>
            <w:left w:val="none" w:sz="0" w:space="0" w:color="auto"/>
            <w:bottom w:val="none" w:sz="0" w:space="0" w:color="auto"/>
            <w:right w:val="none" w:sz="0" w:space="0" w:color="auto"/>
          </w:divBdr>
          <w:divsChild>
            <w:div w:id="43544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93602">
      <w:bodyDiv w:val="1"/>
      <w:marLeft w:val="0"/>
      <w:marRight w:val="0"/>
      <w:marTop w:val="0"/>
      <w:marBottom w:val="0"/>
      <w:divBdr>
        <w:top w:val="none" w:sz="0" w:space="0" w:color="auto"/>
        <w:left w:val="none" w:sz="0" w:space="0" w:color="auto"/>
        <w:bottom w:val="none" w:sz="0" w:space="0" w:color="auto"/>
        <w:right w:val="none" w:sz="0" w:space="0" w:color="auto"/>
      </w:divBdr>
      <w:divsChild>
        <w:div w:id="1540513761">
          <w:marLeft w:val="0"/>
          <w:marRight w:val="0"/>
          <w:marTop w:val="225"/>
          <w:marBottom w:val="0"/>
          <w:divBdr>
            <w:top w:val="none" w:sz="0" w:space="0" w:color="auto"/>
            <w:left w:val="none" w:sz="0" w:space="0" w:color="auto"/>
            <w:bottom w:val="none" w:sz="0" w:space="0" w:color="auto"/>
            <w:right w:val="none" w:sz="0" w:space="0" w:color="auto"/>
          </w:divBdr>
        </w:div>
        <w:div w:id="2013411004">
          <w:marLeft w:val="0"/>
          <w:marRight w:val="0"/>
          <w:marTop w:val="0"/>
          <w:marBottom w:val="0"/>
          <w:divBdr>
            <w:top w:val="none" w:sz="0" w:space="0" w:color="auto"/>
            <w:left w:val="none" w:sz="0" w:space="0" w:color="auto"/>
            <w:bottom w:val="none" w:sz="0" w:space="0" w:color="auto"/>
            <w:right w:val="none" w:sz="0" w:space="0" w:color="auto"/>
          </w:divBdr>
          <w:divsChild>
            <w:div w:id="142017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09281">
      <w:bodyDiv w:val="1"/>
      <w:marLeft w:val="0"/>
      <w:marRight w:val="0"/>
      <w:marTop w:val="0"/>
      <w:marBottom w:val="0"/>
      <w:divBdr>
        <w:top w:val="none" w:sz="0" w:space="0" w:color="auto"/>
        <w:left w:val="none" w:sz="0" w:space="0" w:color="auto"/>
        <w:bottom w:val="none" w:sz="0" w:space="0" w:color="auto"/>
        <w:right w:val="none" w:sz="0" w:space="0" w:color="auto"/>
      </w:divBdr>
      <w:divsChild>
        <w:div w:id="1883321389">
          <w:marLeft w:val="0"/>
          <w:marRight w:val="0"/>
          <w:marTop w:val="225"/>
          <w:marBottom w:val="0"/>
          <w:divBdr>
            <w:top w:val="none" w:sz="0" w:space="0" w:color="auto"/>
            <w:left w:val="none" w:sz="0" w:space="0" w:color="auto"/>
            <w:bottom w:val="none" w:sz="0" w:space="0" w:color="auto"/>
            <w:right w:val="none" w:sz="0" w:space="0" w:color="auto"/>
          </w:divBdr>
        </w:div>
        <w:div w:id="23411979">
          <w:marLeft w:val="0"/>
          <w:marRight w:val="0"/>
          <w:marTop w:val="0"/>
          <w:marBottom w:val="0"/>
          <w:divBdr>
            <w:top w:val="none" w:sz="0" w:space="0" w:color="auto"/>
            <w:left w:val="none" w:sz="0" w:space="0" w:color="auto"/>
            <w:bottom w:val="none" w:sz="0" w:space="0" w:color="auto"/>
            <w:right w:val="none" w:sz="0" w:space="0" w:color="auto"/>
          </w:divBdr>
          <w:divsChild>
            <w:div w:id="118567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938373">
      <w:bodyDiv w:val="1"/>
      <w:marLeft w:val="0"/>
      <w:marRight w:val="0"/>
      <w:marTop w:val="0"/>
      <w:marBottom w:val="0"/>
      <w:divBdr>
        <w:top w:val="none" w:sz="0" w:space="0" w:color="auto"/>
        <w:left w:val="none" w:sz="0" w:space="0" w:color="auto"/>
        <w:bottom w:val="none" w:sz="0" w:space="0" w:color="auto"/>
        <w:right w:val="none" w:sz="0" w:space="0" w:color="auto"/>
      </w:divBdr>
      <w:divsChild>
        <w:div w:id="116072133">
          <w:marLeft w:val="0"/>
          <w:marRight w:val="0"/>
          <w:marTop w:val="0"/>
          <w:marBottom w:val="0"/>
          <w:divBdr>
            <w:top w:val="none" w:sz="0" w:space="0" w:color="auto"/>
            <w:left w:val="none" w:sz="0" w:space="0" w:color="auto"/>
            <w:bottom w:val="none" w:sz="0" w:space="0" w:color="auto"/>
            <w:right w:val="none" w:sz="0" w:space="0" w:color="auto"/>
          </w:divBdr>
          <w:divsChild>
            <w:div w:id="2036032720">
              <w:marLeft w:val="0"/>
              <w:marRight w:val="0"/>
              <w:marTop w:val="0"/>
              <w:marBottom w:val="150"/>
              <w:divBdr>
                <w:top w:val="none" w:sz="0" w:space="0" w:color="auto"/>
                <w:left w:val="none" w:sz="0" w:space="0" w:color="auto"/>
                <w:bottom w:val="none" w:sz="0" w:space="0" w:color="auto"/>
                <w:right w:val="none" w:sz="0" w:space="0" w:color="auto"/>
              </w:divBdr>
              <w:divsChild>
                <w:div w:id="691998270">
                  <w:marLeft w:val="0"/>
                  <w:marRight w:val="0"/>
                  <w:marTop w:val="0"/>
                  <w:marBottom w:val="0"/>
                  <w:divBdr>
                    <w:top w:val="none" w:sz="0" w:space="0" w:color="auto"/>
                    <w:left w:val="none" w:sz="0" w:space="0" w:color="auto"/>
                    <w:bottom w:val="none" w:sz="0" w:space="0" w:color="auto"/>
                    <w:right w:val="none" w:sz="0" w:space="0" w:color="auto"/>
                  </w:divBdr>
                  <w:divsChild>
                    <w:div w:id="19988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419593">
              <w:marLeft w:val="75"/>
              <w:marRight w:val="0"/>
              <w:marTop w:val="0"/>
              <w:marBottom w:val="450"/>
              <w:divBdr>
                <w:top w:val="none" w:sz="0" w:space="0" w:color="auto"/>
                <w:left w:val="none" w:sz="0" w:space="0" w:color="auto"/>
                <w:bottom w:val="none" w:sz="0" w:space="0" w:color="auto"/>
                <w:right w:val="none" w:sz="0" w:space="0" w:color="auto"/>
              </w:divBdr>
              <w:divsChild>
                <w:div w:id="1099062265">
                  <w:marLeft w:val="0"/>
                  <w:marRight w:val="0"/>
                  <w:marTop w:val="0"/>
                  <w:marBottom w:val="0"/>
                  <w:divBdr>
                    <w:top w:val="none" w:sz="0" w:space="0" w:color="auto"/>
                    <w:left w:val="none" w:sz="0" w:space="0" w:color="auto"/>
                    <w:bottom w:val="none" w:sz="0" w:space="0" w:color="auto"/>
                    <w:right w:val="none" w:sz="0" w:space="0" w:color="auto"/>
                  </w:divBdr>
                  <w:divsChild>
                    <w:div w:id="332299681">
                      <w:marLeft w:val="0"/>
                      <w:marRight w:val="0"/>
                      <w:marTop w:val="0"/>
                      <w:marBottom w:val="0"/>
                      <w:divBdr>
                        <w:top w:val="none" w:sz="0" w:space="0" w:color="auto"/>
                        <w:left w:val="none" w:sz="0" w:space="0" w:color="auto"/>
                        <w:bottom w:val="none" w:sz="0" w:space="0" w:color="auto"/>
                        <w:right w:val="none" w:sz="0" w:space="0" w:color="auto"/>
                      </w:divBdr>
                      <w:divsChild>
                        <w:div w:id="647905969">
                          <w:marLeft w:val="0"/>
                          <w:marRight w:val="0"/>
                          <w:marTop w:val="0"/>
                          <w:marBottom w:val="0"/>
                          <w:divBdr>
                            <w:top w:val="none" w:sz="0" w:space="0" w:color="auto"/>
                            <w:left w:val="none" w:sz="0" w:space="0" w:color="auto"/>
                            <w:bottom w:val="none" w:sz="0" w:space="0" w:color="auto"/>
                            <w:right w:val="none" w:sz="0" w:space="0" w:color="auto"/>
                          </w:divBdr>
                          <w:divsChild>
                            <w:div w:id="972491364">
                              <w:marLeft w:val="0"/>
                              <w:marRight w:val="0"/>
                              <w:marTop w:val="0"/>
                              <w:marBottom w:val="0"/>
                              <w:divBdr>
                                <w:top w:val="none" w:sz="0" w:space="0" w:color="auto"/>
                                <w:left w:val="none" w:sz="0" w:space="0" w:color="auto"/>
                                <w:bottom w:val="none" w:sz="0" w:space="0" w:color="auto"/>
                                <w:right w:val="none" w:sz="0" w:space="0" w:color="auto"/>
                              </w:divBdr>
                              <w:divsChild>
                                <w:div w:id="820929301">
                                  <w:marLeft w:val="0"/>
                                  <w:marRight w:val="0"/>
                                  <w:marTop w:val="0"/>
                                  <w:marBottom w:val="0"/>
                                  <w:divBdr>
                                    <w:top w:val="none" w:sz="0" w:space="0" w:color="auto"/>
                                    <w:left w:val="none" w:sz="0" w:space="0" w:color="auto"/>
                                    <w:bottom w:val="none" w:sz="0" w:space="0" w:color="auto"/>
                                    <w:right w:val="none" w:sz="0" w:space="0" w:color="auto"/>
                                  </w:divBdr>
                                </w:div>
                              </w:divsChild>
                            </w:div>
                            <w:div w:id="280887457">
                              <w:marLeft w:val="0"/>
                              <w:marRight w:val="0"/>
                              <w:marTop w:val="0"/>
                              <w:marBottom w:val="0"/>
                              <w:divBdr>
                                <w:top w:val="none" w:sz="0" w:space="0" w:color="auto"/>
                                <w:left w:val="none" w:sz="0" w:space="0" w:color="auto"/>
                                <w:bottom w:val="none" w:sz="0" w:space="0" w:color="auto"/>
                                <w:right w:val="none" w:sz="0" w:space="0" w:color="auto"/>
                              </w:divBdr>
                              <w:divsChild>
                                <w:div w:id="9295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www.youtube.com/watch?v=r_FQPRFtAE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nevnik.rs/sites/default/files/8-_kaznjavanje.jpg" TargetMode="External"/><Relationship Id="rId7" Type="http://schemas.openxmlformats.org/officeDocument/2006/relationships/footnotes" Target="footnotes.xml"/><Relationship Id="rId12" Type="http://schemas.openxmlformats.org/officeDocument/2006/relationships/hyperlink" Target="https://docs.google.com/forms/d/1XBjw8SgvY2nmqKNYu_1dlM0Tqo8pR3Oq4AuddMuofas/viewform?c=0&amp;w=1" TargetMode="External"/><Relationship Id="rId17" Type="http://schemas.openxmlformats.org/officeDocument/2006/relationships/image" Target="media/image5.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youtube.com/watch?v=S5j4cNIbo6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google.com/forms/d/1XBjw8SgvY2nmqKNYu_1dlM0Tqo8pR3Oq4AuddMuofas/viewform?c=0&amp;w=1" TargetMode="External"/><Relationship Id="rId24" Type="http://schemas.openxmlformats.org/officeDocument/2006/relationships/hyperlink" Target="http://www.srpss.org.rs" TargetMode="External"/><Relationship Id="rId5" Type="http://schemas.openxmlformats.org/officeDocument/2006/relationships/settings" Target="settings.xml"/><Relationship Id="rId15" Type="http://schemas.openxmlformats.org/officeDocument/2006/relationships/hyperlink" Target="http://apv-nauka.ns.ac.rs/index.php?option=com_content&amp;view=article&amp;id=151:konkurs-za-sufinansiranje-programa-projekata-u-oblasti-nauke-i-tehnolokog-razvoja-nevladinih-organizacija-u-autonomnoj-pokrajini-vojvodini&amp;catid=2:javni-pozivi&amp;Itemid=14" TargetMode="Externa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6.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apv-nauka.ns.ac.rs/index.php?option=com_content&amp;view=article&amp;id=151:konkurs-za-sufinansiranje-programa-projekata-u-oblasti-nauke-i-tehnolokog-razvoja-nevladinih-organizacija-u-autonomnoj-pokrajini-vojvodini&amp;catid=2:javni-pozivi&amp;Itemid=14" TargetMode="External"/><Relationship Id="rId22" Type="http://schemas.openxmlformats.org/officeDocument/2006/relationships/image" Target="media/image7.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E09A8-B7EE-4409-AC72-E70269ABC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4819</Words>
  <Characters>27472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2014-11-12T12:07:00Z</dcterms:created>
  <dcterms:modified xsi:type="dcterms:W3CDTF">2014-11-13T12:42:00Z</dcterms:modified>
</cp:coreProperties>
</file>